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01C9F" w14:textId="77777777" w:rsidR="003F60E4" w:rsidRDefault="003F60E4">
      <w:pPr>
        <w:ind w:left="4320" w:right="492"/>
        <w:rPr>
          <w:rFonts w:ascii="Verdana" w:hAnsi="Verdana" w:cs="Verdana"/>
          <w:sz w:val="20"/>
          <w:szCs w:val="20"/>
        </w:rPr>
      </w:pPr>
    </w:p>
    <w:p w14:paraId="07912986" w14:textId="318D33A2" w:rsidR="00D2697B" w:rsidRDefault="006A4BAE">
      <w:pPr>
        <w:ind w:left="4320" w:right="492"/>
        <w:rPr>
          <w:rFonts w:ascii="Verdana" w:hAnsi="Verdana" w:cs="Verdana"/>
          <w:sz w:val="20"/>
          <w:szCs w:val="20"/>
        </w:rPr>
      </w:pPr>
      <w:r>
        <w:rPr>
          <w:rFonts w:ascii="Verdana" w:hAnsi="Verdana" w:cs="Verdana"/>
          <w:sz w:val="20"/>
          <w:szCs w:val="20"/>
        </w:rPr>
        <w:t>ΗΡΑΚΛΕΙΟ  .........................</w:t>
      </w:r>
    </w:p>
    <w:p w14:paraId="11029CAE" w14:textId="1A1F9BCC" w:rsidR="0053638E" w:rsidRDefault="0053638E">
      <w:pPr>
        <w:ind w:left="4320" w:right="492"/>
        <w:rPr>
          <w:rFonts w:ascii="Verdana" w:hAnsi="Verdana" w:cs="Verdana"/>
          <w:sz w:val="20"/>
          <w:szCs w:val="20"/>
        </w:rPr>
      </w:pPr>
      <w:r>
        <w:rPr>
          <w:rFonts w:ascii="Verdana" w:hAnsi="Verdana" w:cs="Verdana"/>
          <w:sz w:val="20"/>
          <w:szCs w:val="20"/>
        </w:rPr>
        <w:t>ΑΡ.ΠΡΩΤ………………………………..</w:t>
      </w:r>
    </w:p>
    <w:p w14:paraId="66F2B95E" w14:textId="77777777" w:rsidR="00D2697B" w:rsidRDefault="00D2697B">
      <w:pPr>
        <w:tabs>
          <w:tab w:val="right" w:leader="dot" w:pos="3969"/>
          <w:tab w:val="left" w:pos="4678"/>
          <w:tab w:val="left" w:pos="4962"/>
          <w:tab w:val="right" w:leader="dot" w:pos="9070"/>
        </w:tabs>
        <w:spacing w:line="480" w:lineRule="auto"/>
        <w:ind w:right="284"/>
        <w:jc w:val="both"/>
        <w:rPr>
          <w:rFonts w:cs="Calibri"/>
          <w:b/>
          <w:bCs/>
          <w:sz w:val="28"/>
          <w:szCs w:val="28"/>
          <w:u w:val="single"/>
        </w:rPr>
      </w:pPr>
    </w:p>
    <w:p w14:paraId="08BE3420" w14:textId="77777777" w:rsidR="00D2697B" w:rsidRDefault="006A4BAE">
      <w:pPr>
        <w:tabs>
          <w:tab w:val="right" w:leader="dot" w:pos="3969"/>
          <w:tab w:val="left" w:pos="4678"/>
          <w:tab w:val="left" w:pos="4962"/>
          <w:tab w:val="right" w:leader="dot" w:pos="9070"/>
        </w:tabs>
        <w:spacing w:line="480" w:lineRule="auto"/>
        <w:ind w:right="284"/>
        <w:jc w:val="both"/>
        <w:rPr>
          <w:rFonts w:cs="Calibri"/>
          <w:b/>
          <w:bCs/>
          <w:sz w:val="28"/>
          <w:szCs w:val="28"/>
          <w:u w:val="single"/>
        </w:rPr>
      </w:pPr>
      <w:r>
        <w:rPr>
          <w:rFonts w:cs="Calibri"/>
          <w:b/>
          <w:bCs/>
          <w:sz w:val="28"/>
          <w:szCs w:val="28"/>
          <w:u w:val="single"/>
        </w:rPr>
        <w:t xml:space="preserve">ΑΙΤΗΣΗ </w:t>
      </w:r>
    </w:p>
    <w:p w14:paraId="37E98C74" w14:textId="77777777" w:rsidR="001203FD" w:rsidRDefault="001203FD">
      <w:pPr>
        <w:rPr>
          <w:rFonts w:cs="Calibri"/>
          <w:bCs/>
          <w:sz w:val="24"/>
          <w:szCs w:val="24"/>
        </w:rPr>
      </w:pPr>
      <w:r>
        <w:rPr>
          <w:rFonts w:cs="Calibri"/>
          <w:bCs/>
          <w:sz w:val="24"/>
          <w:szCs w:val="24"/>
        </w:rPr>
        <w:t xml:space="preserve">Ενδιαφερόμενος Ιδιώτης/ Φορέας </w:t>
      </w:r>
    </w:p>
    <w:p w14:paraId="03E27576" w14:textId="0EF2650D" w:rsidR="00D2697B" w:rsidRDefault="001203FD">
      <w:pPr>
        <w:rPr>
          <w:rFonts w:cs="Calibri"/>
          <w:bCs/>
          <w:sz w:val="24"/>
          <w:szCs w:val="24"/>
        </w:rPr>
      </w:pPr>
      <w:r>
        <w:rPr>
          <w:rFonts w:cs="Calibri"/>
          <w:bCs/>
          <w:sz w:val="24"/>
          <w:szCs w:val="24"/>
        </w:rPr>
        <w:t>……………………………………………………..</w:t>
      </w:r>
      <w:r w:rsidR="006A4BAE">
        <w:rPr>
          <w:rFonts w:cs="Calibri"/>
          <w:bCs/>
          <w:sz w:val="24"/>
          <w:szCs w:val="24"/>
        </w:rPr>
        <w:t>……………………………………...............................</w:t>
      </w:r>
    </w:p>
    <w:p w14:paraId="21C0EE6F" w14:textId="77777777" w:rsidR="00D2697B" w:rsidRDefault="006A4BAE">
      <w:pPr>
        <w:rPr>
          <w:rFonts w:cs="Calibri"/>
          <w:bCs/>
          <w:sz w:val="24"/>
          <w:szCs w:val="24"/>
        </w:rPr>
      </w:pPr>
      <w:r>
        <w:rPr>
          <w:rFonts w:cs="Calibri"/>
          <w:bCs/>
          <w:sz w:val="24"/>
          <w:szCs w:val="24"/>
        </w:rPr>
        <w:t>Ονοματεπώνυμο Εκπροσώπου ………………………………………………………………………..</w:t>
      </w:r>
    </w:p>
    <w:p w14:paraId="0187E581" w14:textId="77777777" w:rsidR="00D2697B" w:rsidRDefault="006A4BAE">
      <w:pPr>
        <w:rPr>
          <w:rFonts w:cs="Calibri"/>
          <w:bCs/>
          <w:sz w:val="24"/>
          <w:szCs w:val="24"/>
        </w:rPr>
      </w:pPr>
      <w:r>
        <w:rPr>
          <w:rFonts w:cs="Calibri"/>
          <w:bCs/>
          <w:sz w:val="24"/>
          <w:szCs w:val="24"/>
        </w:rPr>
        <w:t>Διεύθυνση ……………………………………………………………………………………………………….</w:t>
      </w:r>
    </w:p>
    <w:p w14:paraId="557C3CC9" w14:textId="77777777" w:rsidR="00D2697B" w:rsidRDefault="006A4BAE">
      <w:r>
        <w:rPr>
          <w:rFonts w:cs="Calibri"/>
          <w:bCs/>
          <w:sz w:val="24"/>
          <w:szCs w:val="24"/>
        </w:rPr>
        <w:t>Στοιχεία επικοινωνίας (</w:t>
      </w:r>
      <w:proofErr w:type="spellStart"/>
      <w:r>
        <w:rPr>
          <w:rFonts w:cs="Calibri"/>
          <w:bCs/>
          <w:sz w:val="24"/>
          <w:szCs w:val="24"/>
        </w:rPr>
        <w:t>Τηλ</w:t>
      </w:r>
      <w:proofErr w:type="spellEnd"/>
      <w:r>
        <w:rPr>
          <w:rFonts w:cs="Calibri"/>
          <w:bCs/>
          <w:sz w:val="24"/>
          <w:szCs w:val="24"/>
        </w:rPr>
        <w:t xml:space="preserve">, </w:t>
      </w:r>
      <w:r>
        <w:rPr>
          <w:rFonts w:cs="Calibri"/>
          <w:sz w:val="24"/>
          <w:szCs w:val="24"/>
          <w:lang w:val="en-US"/>
        </w:rPr>
        <w:t>e</w:t>
      </w:r>
      <w:r>
        <w:rPr>
          <w:rFonts w:cs="Calibri"/>
          <w:sz w:val="24"/>
          <w:szCs w:val="24"/>
        </w:rPr>
        <w:t>-</w:t>
      </w:r>
      <w:r>
        <w:rPr>
          <w:rFonts w:cs="Calibri"/>
          <w:sz w:val="24"/>
          <w:szCs w:val="24"/>
          <w:lang w:val="en-US"/>
        </w:rPr>
        <w:t>mail</w:t>
      </w:r>
      <w:r>
        <w:rPr>
          <w:rFonts w:cs="Calibri"/>
          <w:sz w:val="24"/>
          <w:szCs w:val="24"/>
        </w:rPr>
        <w:t>)…………………………………………………………………</w:t>
      </w:r>
    </w:p>
    <w:p w14:paraId="1A34CA55" w14:textId="77777777" w:rsidR="00D2697B" w:rsidRDefault="006A4BAE">
      <w:r>
        <w:rPr>
          <w:rFonts w:cs="Calibri"/>
          <w:sz w:val="24"/>
          <w:szCs w:val="24"/>
        </w:rPr>
        <w:t>………………………………………………………………………………………………………………………..</w:t>
      </w:r>
    </w:p>
    <w:p w14:paraId="7E8987D6" w14:textId="77777777" w:rsidR="00D2697B" w:rsidRDefault="00D2697B">
      <w:pPr>
        <w:ind w:left="2160" w:firstLine="720"/>
        <w:rPr>
          <w:rFonts w:cs="Calibri"/>
          <w:b/>
          <w:sz w:val="24"/>
          <w:szCs w:val="24"/>
        </w:rPr>
      </w:pPr>
    </w:p>
    <w:p w14:paraId="7D2D1C0B" w14:textId="77777777" w:rsidR="00D2697B" w:rsidRDefault="006A4BAE">
      <w:pPr>
        <w:ind w:left="2160" w:firstLine="720"/>
        <w:rPr>
          <w:rFonts w:cs="Calibri"/>
          <w:b/>
          <w:sz w:val="24"/>
          <w:szCs w:val="24"/>
        </w:rPr>
      </w:pPr>
      <w:r>
        <w:rPr>
          <w:rFonts w:cs="Calibri"/>
          <w:b/>
          <w:sz w:val="24"/>
          <w:szCs w:val="24"/>
        </w:rPr>
        <w:t>ΠΡΟΣ</w:t>
      </w:r>
    </w:p>
    <w:p w14:paraId="4699C336" w14:textId="77777777" w:rsidR="00D2697B" w:rsidRDefault="006A4BAE">
      <w:pPr>
        <w:ind w:left="2160" w:firstLine="720"/>
        <w:rPr>
          <w:rFonts w:cs="Calibri"/>
          <w:bCs/>
          <w:sz w:val="24"/>
          <w:szCs w:val="24"/>
        </w:rPr>
      </w:pPr>
      <w:r>
        <w:rPr>
          <w:rFonts w:cs="Calibri"/>
          <w:bCs/>
          <w:sz w:val="24"/>
          <w:szCs w:val="24"/>
        </w:rPr>
        <w:t>το ΔΗΜΟ ΗΡΑΚΛΕΙΟΥ</w:t>
      </w:r>
    </w:p>
    <w:p w14:paraId="13E2DA24" w14:textId="77777777" w:rsidR="00D2697B" w:rsidRDefault="006A4BAE">
      <w:pPr>
        <w:ind w:left="2160" w:firstLine="720"/>
        <w:rPr>
          <w:rFonts w:cs="Calibri"/>
          <w:bCs/>
          <w:sz w:val="24"/>
          <w:szCs w:val="24"/>
        </w:rPr>
      </w:pPr>
      <w:r>
        <w:rPr>
          <w:rFonts w:cs="Calibri"/>
          <w:bCs/>
          <w:sz w:val="24"/>
          <w:szCs w:val="24"/>
        </w:rPr>
        <w:t>ΔΗΜΟΤΙΚΗ ΠΙΝΑΚΟΘΗΚΗ ΗΡΑΚΛΕΙΟΥ</w:t>
      </w:r>
    </w:p>
    <w:p w14:paraId="00D763A9" w14:textId="77777777" w:rsidR="00D2697B" w:rsidRDefault="006A4BAE">
      <w:pPr>
        <w:ind w:left="2880"/>
        <w:rPr>
          <w:rFonts w:cs="Calibri"/>
          <w:bCs/>
          <w:sz w:val="24"/>
          <w:szCs w:val="24"/>
        </w:rPr>
      </w:pPr>
      <w:r>
        <w:rPr>
          <w:rFonts w:cs="Calibri"/>
          <w:bCs/>
          <w:sz w:val="24"/>
          <w:szCs w:val="24"/>
        </w:rPr>
        <w:t>ΔΙΕΥΘΥΝΣΗ ΠΑΙΔΕΙΑΣ, ΠΟΛΙΤΙΣΜΟΥ &amp; ΝΕΑΣ ΓΕΝΙΑΣ</w:t>
      </w:r>
    </w:p>
    <w:p w14:paraId="24FF7DBE" w14:textId="77777777" w:rsidR="00D2697B" w:rsidRDefault="006A4BAE">
      <w:pPr>
        <w:ind w:left="2880"/>
        <w:rPr>
          <w:rFonts w:cs="Calibri"/>
          <w:bCs/>
          <w:sz w:val="24"/>
          <w:szCs w:val="24"/>
        </w:rPr>
      </w:pPr>
      <w:proofErr w:type="spellStart"/>
      <w:r>
        <w:rPr>
          <w:rFonts w:cs="Calibri"/>
          <w:bCs/>
          <w:sz w:val="24"/>
          <w:szCs w:val="24"/>
        </w:rPr>
        <w:t>Κοιν</w:t>
      </w:r>
      <w:proofErr w:type="spellEnd"/>
      <w:r>
        <w:rPr>
          <w:rFonts w:cs="Calibri"/>
          <w:bCs/>
          <w:sz w:val="24"/>
          <w:szCs w:val="24"/>
        </w:rPr>
        <w:t>. Δημοτική Πινακοθήκη Ηρακλείου</w:t>
      </w:r>
    </w:p>
    <w:p w14:paraId="78879FC3" w14:textId="77777777" w:rsidR="00D2697B" w:rsidRDefault="00D2697B">
      <w:pPr>
        <w:jc w:val="center"/>
        <w:rPr>
          <w:rFonts w:cs="Calibri"/>
          <w:sz w:val="28"/>
          <w:szCs w:val="28"/>
        </w:rPr>
      </w:pPr>
    </w:p>
    <w:p w14:paraId="0608EF75" w14:textId="77777777" w:rsidR="00D2697B" w:rsidRDefault="00D2697B">
      <w:pPr>
        <w:jc w:val="center"/>
        <w:rPr>
          <w:rFonts w:cs="Calibri"/>
          <w:sz w:val="28"/>
          <w:szCs w:val="28"/>
        </w:rPr>
      </w:pPr>
    </w:p>
    <w:p w14:paraId="19F8F2C1" w14:textId="1E7176C5" w:rsidR="00D2697B" w:rsidRDefault="006A4BAE">
      <w:pPr>
        <w:jc w:val="both"/>
      </w:pPr>
      <w:r>
        <w:rPr>
          <w:rFonts w:cs="Calibri"/>
          <w:b/>
          <w:bCs/>
          <w:sz w:val="24"/>
          <w:szCs w:val="24"/>
          <w:u w:val="single"/>
        </w:rPr>
        <w:t>ΘΕΜΑ:</w:t>
      </w:r>
      <w:r>
        <w:rPr>
          <w:rFonts w:cs="Calibri"/>
          <w:b/>
          <w:bCs/>
          <w:sz w:val="24"/>
          <w:szCs w:val="24"/>
        </w:rPr>
        <w:t xml:space="preserve">  ΠΑΡΑΧΩΡΗΣΗ ΧΡΗΣΗΣ  </w:t>
      </w:r>
      <w:r w:rsidR="001203FD">
        <w:rPr>
          <w:rFonts w:cs="Calibri"/>
          <w:b/>
          <w:bCs/>
          <w:sz w:val="24"/>
          <w:szCs w:val="24"/>
        </w:rPr>
        <w:t xml:space="preserve">ΠΟΛΥΧΩΡΟΥ / </w:t>
      </w:r>
      <w:r w:rsidR="001203FD">
        <w:rPr>
          <w:rFonts w:cs="Calibri"/>
          <w:b/>
          <w:bCs/>
          <w:sz w:val="24"/>
          <w:szCs w:val="24"/>
          <w:lang w:val="en-US"/>
        </w:rPr>
        <w:t>GALLERY</w:t>
      </w:r>
      <w:r w:rsidR="001203FD" w:rsidRPr="001203FD">
        <w:rPr>
          <w:rFonts w:cs="Calibri"/>
          <w:b/>
          <w:bCs/>
          <w:sz w:val="24"/>
          <w:szCs w:val="24"/>
        </w:rPr>
        <w:t xml:space="preserve"> </w:t>
      </w:r>
      <w:r>
        <w:rPr>
          <w:rFonts w:cs="Calibri"/>
          <w:b/>
          <w:bCs/>
          <w:sz w:val="24"/>
          <w:szCs w:val="24"/>
        </w:rPr>
        <w:t>ΔΗΜΟΤΙΚΗ</w:t>
      </w:r>
      <w:r w:rsidR="00F07746">
        <w:rPr>
          <w:rFonts w:cs="Calibri"/>
          <w:b/>
          <w:bCs/>
          <w:sz w:val="24"/>
          <w:szCs w:val="24"/>
        </w:rPr>
        <w:t>Σ</w:t>
      </w:r>
      <w:r>
        <w:rPr>
          <w:rFonts w:cs="Calibri"/>
          <w:b/>
          <w:bCs/>
          <w:sz w:val="24"/>
          <w:szCs w:val="24"/>
        </w:rPr>
        <w:t xml:space="preserve"> ΠΙΝΑΚΟΘΗΚΗ</w:t>
      </w:r>
      <w:r w:rsidR="00F07746">
        <w:rPr>
          <w:rFonts w:cs="Calibri"/>
          <w:b/>
          <w:bCs/>
          <w:sz w:val="24"/>
          <w:szCs w:val="24"/>
        </w:rPr>
        <w:t>Σ</w:t>
      </w:r>
      <w:r>
        <w:rPr>
          <w:rFonts w:cs="Calibri"/>
          <w:b/>
          <w:bCs/>
          <w:sz w:val="24"/>
          <w:szCs w:val="24"/>
        </w:rPr>
        <w:t xml:space="preserve"> ΗΡΑΚΛΕΙΟΥ</w:t>
      </w:r>
    </w:p>
    <w:p w14:paraId="75B25446" w14:textId="12678ACE" w:rsidR="00F07746" w:rsidRDefault="006A4BAE">
      <w:pPr>
        <w:spacing w:line="360" w:lineRule="auto"/>
        <w:rPr>
          <w:rFonts w:cs="Calibri"/>
          <w:sz w:val="24"/>
          <w:szCs w:val="24"/>
        </w:rPr>
      </w:pPr>
      <w:r>
        <w:rPr>
          <w:rFonts w:cs="Calibri"/>
          <w:sz w:val="24"/>
          <w:szCs w:val="24"/>
        </w:rPr>
        <w:t>Παρακαλώ να μου παραχωρήσετε</w:t>
      </w:r>
      <w:r w:rsidR="00F07746">
        <w:rPr>
          <w:rFonts w:cs="Calibri"/>
          <w:sz w:val="24"/>
          <w:szCs w:val="24"/>
        </w:rPr>
        <w:t>:</w:t>
      </w:r>
      <w:r>
        <w:rPr>
          <w:rFonts w:cs="Calibri"/>
          <w:sz w:val="24"/>
          <w:szCs w:val="24"/>
        </w:rPr>
        <w:t xml:space="preserve"> </w:t>
      </w:r>
    </w:p>
    <w:p w14:paraId="132F3E17" w14:textId="008383F4" w:rsidR="0006799B" w:rsidRDefault="00D3627A">
      <w:pPr>
        <w:spacing w:line="360" w:lineRule="auto"/>
        <w:rPr>
          <w:rFonts w:cs="Calibri"/>
          <w:sz w:val="24"/>
          <w:szCs w:val="24"/>
        </w:rPr>
      </w:pPr>
      <w:r>
        <w:rPr>
          <w:rFonts w:cs="Calibri"/>
          <w:noProof/>
          <w:sz w:val="24"/>
          <w:szCs w:val="24"/>
        </w:rPr>
        <mc:AlternateContent>
          <mc:Choice Requires="wps">
            <w:drawing>
              <wp:anchor distT="0" distB="0" distL="114300" distR="114300" simplePos="0" relativeHeight="251659264" behindDoc="0" locked="0" layoutInCell="1" allowOverlap="1" wp14:anchorId="7F34CF4A" wp14:editId="6225CCCB">
                <wp:simplePos x="0" y="0"/>
                <wp:positionH relativeFrom="column">
                  <wp:posOffset>19050</wp:posOffset>
                </wp:positionH>
                <wp:positionV relativeFrom="paragraph">
                  <wp:posOffset>41275</wp:posOffset>
                </wp:positionV>
                <wp:extent cx="219075" cy="152400"/>
                <wp:effectExtent l="0" t="0" r="28575" b="19050"/>
                <wp:wrapNone/>
                <wp:docPr id="2" name="Ορθογώνιο 2"/>
                <wp:cNvGraphicFramePr/>
                <a:graphic xmlns:a="http://schemas.openxmlformats.org/drawingml/2006/main">
                  <a:graphicData uri="http://schemas.microsoft.com/office/word/2010/wordprocessingShape">
                    <wps:wsp>
                      <wps:cNvSpPr/>
                      <wps:spPr>
                        <a:xfrm>
                          <a:off x="0" y="0"/>
                          <a:ext cx="219075"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22E96" id="Ορθογώνιο 2" o:spid="_x0000_s1026" style="position:absolute;margin-left:1.5pt;margin-top:3.25pt;width:17.2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" fillcolor="white [3201]" strokecolor="#70ad47 [3209]" strokeweight="1pt"/>
            </w:pict>
          </mc:Fallback>
        </mc:AlternateContent>
      </w:r>
      <w:r>
        <w:rPr>
          <w:rFonts w:cs="Calibri"/>
          <w:sz w:val="24"/>
          <w:szCs w:val="24"/>
        </w:rPr>
        <w:t xml:space="preserve">          </w:t>
      </w:r>
      <w:r w:rsidR="00F07746">
        <w:rPr>
          <w:rFonts w:cs="Calibri"/>
          <w:sz w:val="24"/>
          <w:szCs w:val="24"/>
        </w:rPr>
        <w:t>τον εκθεσιακό χώρο</w:t>
      </w:r>
    </w:p>
    <w:p w14:paraId="40599F99" w14:textId="35C41AF7" w:rsidR="0006799B" w:rsidRDefault="00D3627A">
      <w:pPr>
        <w:spacing w:line="360" w:lineRule="auto"/>
        <w:rPr>
          <w:rFonts w:cs="Calibri"/>
          <w:sz w:val="24"/>
          <w:szCs w:val="24"/>
        </w:rPr>
      </w:pPr>
      <w:r>
        <w:rPr>
          <w:rFonts w:cs="Calibri"/>
          <w:noProof/>
          <w:sz w:val="24"/>
          <w:szCs w:val="24"/>
        </w:rPr>
        <mc:AlternateContent>
          <mc:Choice Requires="wps">
            <w:drawing>
              <wp:anchor distT="0" distB="0" distL="114300" distR="114300" simplePos="0" relativeHeight="251661312" behindDoc="0" locked="0" layoutInCell="1" allowOverlap="1" wp14:anchorId="5D934F9B" wp14:editId="7761C56C">
                <wp:simplePos x="0" y="0"/>
                <wp:positionH relativeFrom="column">
                  <wp:posOffset>0</wp:posOffset>
                </wp:positionH>
                <wp:positionV relativeFrom="paragraph">
                  <wp:posOffset>-635</wp:posOffset>
                </wp:positionV>
                <wp:extent cx="219075" cy="152400"/>
                <wp:effectExtent l="0" t="0" r="28575" b="19050"/>
                <wp:wrapNone/>
                <wp:docPr id="3" name="Ορθογώνιο 3"/>
                <wp:cNvGraphicFramePr/>
                <a:graphic xmlns:a="http://schemas.openxmlformats.org/drawingml/2006/main">
                  <a:graphicData uri="http://schemas.microsoft.com/office/word/2010/wordprocessingShape">
                    <wps:wsp>
                      <wps:cNvSpPr/>
                      <wps:spPr>
                        <a:xfrm>
                          <a:off x="0" y="0"/>
                          <a:ext cx="219075"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588BBB" id="Ορθογώνιο 3" o:spid="_x0000_s1026" style="position:absolute;margin-left:0;margin-top:-.05pt;width:17.2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" fillcolor="white [3201]" strokecolor="#70ad47 [3209]" strokeweight="1pt"/>
            </w:pict>
          </mc:Fallback>
        </mc:AlternateContent>
      </w:r>
      <w:r>
        <w:rPr>
          <w:rFonts w:cs="Calibri"/>
          <w:sz w:val="24"/>
          <w:szCs w:val="24"/>
        </w:rPr>
        <w:t xml:space="preserve">          </w:t>
      </w:r>
      <w:r w:rsidR="00F07746">
        <w:rPr>
          <w:rFonts w:cs="Calibri"/>
          <w:sz w:val="24"/>
          <w:szCs w:val="24"/>
        </w:rPr>
        <w:t xml:space="preserve">την αίθουσα πολλαπλών </w:t>
      </w:r>
      <w:r w:rsidR="005B6EE4">
        <w:rPr>
          <w:rFonts w:cs="Calibri"/>
          <w:sz w:val="24"/>
          <w:szCs w:val="24"/>
        </w:rPr>
        <w:t>χ</w:t>
      </w:r>
      <w:r w:rsidR="00F07746">
        <w:rPr>
          <w:rFonts w:cs="Calibri"/>
          <w:sz w:val="24"/>
          <w:szCs w:val="24"/>
        </w:rPr>
        <w:t>ρήσεων</w:t>
      </w:r>
    </w:p>
    <w:p w14:paraId="311A731E" w14:textId="6018E2DD" w:rsidR="0006799B" w:rsidRDefault="00D3627A">
      <w:pPr>
        <w:spacing w:line="360" w:lineRule="auto"/>
        <w:rPr>
          <w:rFonts w:cs="Calibri"/>
          <w:sz w:val="24"/>
          <w:szCs w:val="24"/>
        </w:rPr>
      </w:pPr>
      <w:r>
        <w:rPr>
          <w:rFonts w:cs="Calibri"/>
          <w:noProof/>
          <w:sz w:val="24"/>
          <w:szCs w:val="24"/>
        </w:rPr>
        <mc:AlternateContent>
          <mc:Choice Requires="wps">
            <w:drawing>
              <wp:anchor distT="0" distB="0" distL="114300" distR="114300" simplePos="0" relativeHeight="251663360" behindDoc="0" locked="0" layoutInCell="1" allowOverlap="1" wp14:anchorId="4BDE1EFF" wp14:editId="2357F26F">
                <wp:simplePos x="0" y="0"/>
                <wp:positionH relativeFrom="column">
                  <wp:posOffset>0</wp:posOffset>
                </wp:positionH>
                <wp:positionV relativeFrom="paragraph">
                  <wp:posOffset>0</wp:posOffset>
                </wp:positionV>
                <wp:extent cx="219075" cy="152400"/>
                <wp:effectExtent l="0" t="0" r="28575" b="19050"/>
                <wp:wrapNone/>
                <wp:docPr id="4" name="Ορθογώνιο 4"/>
                <wp:cNvGraphicFramePr/>
                <a:graphic xmlns:a="http://schemas.openxmlformats.org/drawingml/2006/main">
                  <a:graphicData uri="http://schemas.microsoft.com/office/word/2010/wordprocessingShape">
                    <wps:wsp>
                      <wps:cNvSpPr/>
                      <wps:spPr>
                        <a:xfrm>
                          <a:off x="0" y="0"/>
                          <a:ext cx="219075"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72D81E" id="Ορθογώνιο 4" o:spid="_x0000_s1026" style="position:absolute;margin-left:0;margin-top:0;width:17.25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" fillcolor="white [3201]" strokecolor="#70ad47 [3209]" strokeweight="1pt"/>
            </w:pict>
          </mc:Fallback>
        </mc:AlternateContent>
      </w:r>
      <w:r>
        <w:rPr>
          <w:rFonts w:cs="Calibri"/>
          <w:sz w:val="24"/>
          <w:szCs w:val="24"/>
        </w:rPr>
        <w:t xml:space="preserve">         </w:t>
      </w:r>
      <w:r w:rsidR="00F07746">
        <w:rPr>
          <w:rFonts w:cs="Calibri"/>
          <w:sz w:val="24"/>
          <w:szCs w:val="24"/>
        </w:rPr>
        <w:t xml:space="preserve">τον </w:t>
      </w:r>
      <w:proofErr w:type="spellStart"/>
      <w:r w:rsidR="00F07746">
        <w:rPr>
          <w:rFonts w:cs="Calibri"/>
          <w:sz w:val="24"/>
          <w:szCs w:val="24"/>
        </w:rPr>
        <w:t>αύλειο</w:t>
      </w:r>
      <w:proofErr w:type="spellEnd"/>
      <w:r w:rsidR="00F07746">
        <w:rPr>
          <w:rFonts w:cs="Calibri"/>
          <w:sz w:val="24"/>
          <w:szCs w:val="24"/>
        </w:rPr>
        <w:t xml:space="preserve"> χώρο</w:t>
      </w:r>
      <w:r w:rsidR="0006799B">
        <w:rPr>
          <w:rFonts w:cs="Calibri"/>
          <w:sz w:val="24"/>
          <w:szCs w:val="24"/>
        </w:rPr>
        <w:t>,</w:t>
      </w:r>
    </w:p>
    <w:p w14:paraId="5DABBF64" w14:textId="66D7B6E3" w:rsidR="0006799B" w:rsidRDefault="00F07746">
      <w:pPr>
        <w:spacing w:line="360" w:lineRule="auto"/>
        <w:rPr>
          <w:rFonts w:cs="Calibri"/>
          <w:sz w:val="24"/>
          <w:szCs w:val="24"/>
        </w:rPr>
      </w:pPr>
      <w:r>
        <w:rPr>
          <w:rFonts w:cs="Calibri"/>
          <w:sz w:val="24"/>
          <w:szCs w:val="24"/>
        </w:rPr>
        <w:t xml:space="preserve"> της  Δημοτικής Πινακοθήκης Ηρακλείου επί της οδού Χρυσοστόμου 8, </w:t>
      </w:r>
      <w:r w:rsidR="006A4BAE">
        <w:rPr>
          <w:rFonts w:cs="Calibri"/>
          <w:sz w:val="24"/>
          <w:szCs w:val="24"/>
        </w:rPr>
        <w:t xml:space="preserve">  </w:t>
      </w:r>
      <w:r w:rsidR="009D3A23">
        <w:rPr>
          <w:rFonts w:cs="Calibri"/>
          <w:sz w:val="24"/>
          <w:szCs w:val="24"/>
        </w:rPr>
        <w:t>π</w:t>
      </w:r>
      <w:r w:rsidR="006A4BAE">
        <w:rPr>
          <w:rFonts w:cs="Calibri"/>
          <w:sz w:val="24"/>
          <w:szCs w:val="24"/>
        </w:rPr>
        <w:t xml:space="preserve">ροκειμένου να πραγματοποιηθεί </w:t>
      </w:r>
    </w:p>
    <w:p w14:paraId="6FAA6E76" w14:textId="54D60617" w:rsidR="0006799B" w:rsidRDefault="00D3627A">
      <w:pPr>
        <w:spacing w:line="360" w:lineRule="auto"/>
        <w:rPr>
          <w:rFonts w:cs="Calibri"/>
          <w:sz w:val="24"/>
          <w:szCs w:val="24"/>
        </w:rPr>
      </w:pPr>
      <w:r>
        <w:rPr>
          <w:rFonts w:cs="Calibri"/>
          <w:noProof/>
          <w:sz w:val="24"/>
          <w:szCs w:val="24"/>
        </w:rPr>
        <w:lastRenderedPageBreak/>
        <mc:AlternateContent>
          <mc:Choice Requires="wps">
            <w:drawing>
              <wp:anchor distT="0" distB="0" distL="114300" distR="114300" simplePos="0" relativeHeight="251664384" behindDoc="0" locked="0" layoutInCell="1" allowOverlap="1" wp14:anchorId="06B78E28" wp14:editId="7EBC9EC7">
                <wp:simplePos x="0" y="0"/>
                <wp:positionH relativeFrom="column">
                  <wp:posOffset>19050</wp:posOffset>
                </wp:positionH>
                <wp:positionV relativeFrom="paragraph">
                  <wp:posOffset>10795</wp:posOffset>
                </wp:positionV>
                <wp:extent cx="228600" cy="152400"/>
                <wp:effectExtent l="0" t="0" r="19050" b="19050"/>
                <wp:wrapNone/>
                <wp:docPr id="5" name="Διάγραμμα ροής: Διεργασία 5"/>
                <wp:cNvGraphicFramePr/>
                <a:graphic xmlns:a="http://schemas.openxmlformats.org/drawingml/2006/main">
                  <a:graphicData uri="http://schemas.microsoft.com/office/word/2010/wordprocessingShape">
                    <wps:wsp>
                      <wps:cNvSpPr/>
                      <wps:spPr>
                        <a:xfrm>
                          <a:off x="0" y="0"/>
                          <a:ext cx="228600" cy="152400"/>
                        </a:xfrm>
                        <a:prstGeom prst="flowChartProcess">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1C25D5" id="_x0000_t109" coordsize="21600,21600" o:spt="109" path="m,l,21600r21600,l21600,xe">
                <v:stroke joinstyle="miter"/>
                <v:path gradientshapeok="t" o:connecttype="rect"/>
              </v:shapetype>
              <v:shape id="Διάγραμμα ροής: Διεργασία 5" o:spid="_x0000_s1026" type="#_x0000_t109" style="position:absolute;margin-left:1.5pt;margin-top:.85pt;width:18pt;height:1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" fillcolor="white [3201]" strokecolor="red" strokeweight="1pt"/>
            </w:pict>
          </mc:Fallback>
        </mc:AlternateContent>
      </w:r>
      <w:r>
        <w:rPr>
          <w:rFonts w:cs="Calibri"/>
          <w:sz w:val="24"/>
          <w:szCs w:val="24"/>
        </w:rPr>
        <w:t xml:space="preserve">          </w:t>
      </w:r>
      <w:r w:rsidR="006A4BAE">
        <w:rPr>
          <w:rFonts w:cs="Calibri"/>
          <w:sz w:val="24"/>
          <w:szCs w:val="24"/>
        </w:rPr>
        <w:t>έκθεση</w:t>
      </w:r>
    </w:p>
    <w:p w14:paraId="22A85347" w14:textId="3F81FCB9" w:rsidR="0006799B" w:rsidRDefault="00D3627A">
      <w:pPr>
        <w:spacing w:line="360" w:lineRule="auto"/>
        <w:rPr>
          <w:rFonts w:cs="Calibri"/>
          <w:sz w:val="24"/>
          <w:szCs w:val="24"/>
        </w:rPr>
      </w:pPr>
      <w:r>
        <w:rPr>
          <w:rFonts w:cs="Calibri"/>
          <w:noProof/>
          <w:sz w:val="24"/>
          <w:szCs w:val="24"/>
        </w:rPr>
        <mc:AlternateContent>
          <mc:Choice Requires="wps">
            <w:drawing>
              <wp:anchor distT="0" distB="0" distL="114300" distR="114300" simplePos="0" relativeHeight="251666432" behindDoc="0" locked="0" layoutInCell="1" allowOverlap="1" wp14:anchorId="4D3CE10C" wp14:editId="339272DC">
                <wp:simplePos x="0" y="0"/>
                <wp:positionH relativeFrom="column">
                  <wp:posOffset>0</wp:posOffset>
                </wp:positionH>
                <wp:positionV relativeFrom="paragraph">
                  <wp:posOffset>0</wp:posOffset>
                </wp:positionV>
                <wp:extent cx="228600" cy="152400"/>
                <wp:effectExtent l="0" t="0" r="19050" b="19050"/>
                <wp:wrapNone/>
                <wp:docPr id="6" name="Διάγραμμα ροής: Διεργασία 6"/>
                <wp:cNvGraphicFramePr/>
                <a:graphic xmlns:a="http://schemas.openxmlformats.org/drawingml/2006/main">
                  <a:graphicData uri="http://schemas.microsoft.com/office/word/2010/wordprocessingShape">
                    <wps:wsp>
                      <wps:cNvSpPr/>
                      <wps:spPr>
                        <a:xfrm>
                          <a:off x="0" y="0"/>
                          <a:ext cx="228600" cy="152400"/>
                        </a:xfrm>
                        <a:prstGeom prst="flowChartProcess">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16ACE5" id="Διάγραμμα ροής: Διεργασία 6" o:spid="_x0000_s1026" type="#_x0000_t109" style="position:absolute;margin-left:0;margin-top:0;width:18pt;height:1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" fillcolor="white [3201]" strokecolor="red" strokeweight="1pt"/>
            </w:pict>
          </mc:Fallback>
        </mc:AlternateContent>
      </w:r>
      <w:r>
        <w:rPr>
          <w:rFonts w:cs="Calibri"/>
          <w:sz w:val="24"/>
          <w:szCs w:val="24"/>
        </w:rPr>
        <w:t xml:space="preserve">          </w:t>
      </w:r>
      <w:r w:rsidR="006A4BAE">
        <w:rPr>
          <w:rFonts w:cs="Calibri"/>
          <w:sz w:val="24"/>
          <w:szCs w:val="24"/>
        </w:rPr>
        <w:t xml:space="preserve">εκδήλωση </w:t>
      </w:r>
    </w:p>
    <w:p w14:paraId="2B46DAE9" w14:textId="2F64FBB8" w:rsidR="00026CB7" w:rsidRDefault="00026CB7" w:rsidP="00026CB7">
      <w:pPr>
        <w:spacing w:line="360" w:lineRule="auto"/>
        <w:rPr>
          <w:rFonts w:cs="Calibri"/>
          <w:sz w:val="24"/>
          <w:szCs w:val="24"/>
        </w:rPr>
      </w:pPr>
      <w:r>
        <w:rPr>
          <w:rFonts w:cs="Calibri"/>
          <w:sz w:val="24"/>
          <w:szCs w:val="24"/>
        </w:rPr>
        <w:t>για το χρονικό διάστημα από την ……./…../…</w:t>
      </w:r>
      <w:r w:rsidR="005B6EE4">
        <w:rPr>
          <w:rFonts w:cs="Calibri"/>
          <w:sz w:val="24"/>
          <w:szCs w:val="24"/>
        </w:rPr>
        <w:t>…</w:t>
      </w:r>
      <w:r>
        <w:rPr>
          <w:rFonts w:cs="Calibri"/>
          <w:sz w:val="24"/>
          <w:szCs w:val="24"/>
        </w:rPr>
        <w:t>…. έως και την ……./……./…</w:t>
      </w:r>
      <w:r w:rsidR="005B6EE4">
        <w:rPr>
          <w:rFonts w:cs="Calibri"/>
          <w:sz w:val="24"/>
          <w:szCs w:val="24"/>
        </w:rPr>
        <w:t>…</w:t>
      </w:r>
      <w:r>
        <w:rPr>
          <w:rFonts w:cs="Calibri"/>
          <w:sz w:val="24"/>
          <w:szCs w:val="24"/>
        </w:rPr>
        <w:t>....</w:t>
      </w:r>
    </w:p>
    <w:p w14:paraId="573E183B" w14:textId="01737A61" w:rsidR="00026CB7" w:rsidRDefault="00026CB7" w:rsidP="00026CB7">
      <w:pPr>
        <w:spacing w:line="360" w:lineRule="auto"/>
        <w:rPr>
          <w:rFonts w:cs="Calibri"/>
          <w:sz w:val="24"/>
          <w:szCs w:val="24"/>
        </w:rPr>
      </w:pPr>
      <w:r>
        <w:rPr>
          <w:rFonts w:cs="Calibri"/>
          <w:sz w:val="24"/>
          <w:szCs w:val="24"/>
        </w:rPr>
        <w:t xml:space="preserve">(περιλαμβάνεται η προετοιμασία και η </w:t>
      </w:r>
      <w:proofErr w:type="spellStart"/>
      <w:r>
        <w:rPr>
          <w:rFonts w:cs="Calibri"/>
          <w:sz w:val="24"/>
          <w:szCs w:val="24"/>
        </w:rPr>
        <w:t>απεγκατάσταση</w:t>
      </w:r>
      <w:proofErr w:type="spellEnd"/>
      <w:r>
        <w:rPr>
          <w:rFonts w:cs="Calibri"/>
          <w:sz w:val="24"/>
          <w:szCs w:val="24"/>
        </w:rPr>
        <w:t xml:space="preserve"> της έκθεσης)</w:t>
      </w:r>
      <w:r w:rsidR="005B6EE4">
        <w:rPr>
          <w:rFonts w:cs="Calibri"/>
          <w:sz w:val="24"/>
          <w:szCs w:val="24"/>
        </w:rPr>
        <w:t>.</w:t>
      </w:r>
    </w:p>
    <w:p w14:paraId="441937D1" w14:textId="5D1741A2" w:rsidR="00026CB7" w:rsidRDefault="00026CB7" w:rsidP="00026CB7">
      <w:pPr>
        <w:spacing w:line="360" w:lineRule="auto"/>
        <w:rPr>
          <w:rFonts w:cs="Calibri"/>
          <w:sz w:val="24"/>
          <w:szCs w:val="24"/>
        </w:rPr>
      </w:pPr>
      <w:r>
        <w:rPr>
          <w:rFonts w:cs="Calibri"/>
          <w:sz w:val="24"/>
          <w:szCs w:val="24"/>
        </w:rPr>
        <w:t>Ημερομηνία εγκαινίων :  ...........................................</w:t>
      </w:r>
      <w:r w:rsidR="005B6EE4">
        <w:rPr>
          <w:rFonts w:cs="Calibri"/>
          <w:sz w:val="24"/>
          <w:szCs w:val="24"/>
        </w:rPr>
        <w:t>, λήξη έκθεσης……………………….</w:t>
      </w:r>
    </w:p>
    <w:p w14:paraId="603DC183" w14:textId="2F561637" w:rsidR="005B6EE4" w:rsidRDefault="00EA2024" w:rsidP="00026CB7">
      <w:pPr>
        <w:spacing w:line="360" w:lineRule="auto"/>
        <w:rPr>
          <w:rFonts w:cs="Calibri"/>
          <w:sz w:val="24"/>
          <w:szCs w:val="24"/>
        </w:rPr>
      </w:pPr>
      <w:r>
        <w:rPr>
          <w:rFonts w:cs="Calibri"/>
          <w:sz w:val="24"/>
          <w:szCs w:val="24"/>
        </w:rPr>
        <w:t>Ημερομηνία εκδήλωσης την ……./…../……….και ώρα ……..:………</w:t>
      </w:r>
    </w:p>
    <w:p w14:paraId="2AC44E47" w14:textId="343129A4" w:rsidR="00D2697B" w:rsidRDefault="005B6EE4">
      <w:pPr>
        <w:spacing w:line="360" w:lineRule="auto"/>
        <w:rPr>
          <w:rFonts w:cs="Calibri"/>
          <w:sz w:val="24"/>
          <w:szCs w:val="24"/>
        </w:rPr>
      </w:pPr>
      <w:r>
        <w:rPr>
          <w:rFonts w:cs="Calibri"/>
          <w:sz w:val="24"/>
          <w:szCs w:val="24"/>
        </w:rPr>
        <w:t>Τ</w:t>
      </w:r>
      <w:r w:rsidR="006A4BAE">
        <w:rPr>
          <w:rFonts w:cs="Calibri"/>
          <w:sz w:val="24"/>
          <w:szCs w:val="24"/>
        </w:rPr>
        <w:t xml:space="preserve">ίτλος </w:t>
      </w:r>
      <w:r>
        <w:rPr>
          <w:rFonts w:cs="Calibri"/>
          <w:sz w:val="24"/>
          <w:szCs w:val="24"/>
        </w:rPr>
        <w:t xml:space="preserve">έκθεσης /εκδήλωσης </w:t>
      </w:r>
      <w:r w:rsidR="006A4BAE">
        <w:rPr>
          <w:rFonts w:cs="Calibri"/>
          <w:sz w:val="24"/>
          <w:szCs w:val="24"/>
        </w:rPr>
        <w:t xml:space="preserve">…………………………………………………………………………………… </w:t>
      </w:r>
    </w:p>
    <w:p w14:paraId="76351ECF" w14:textId="056D7D87" w:rsidR="00EA2024" w:rsidRDefault="00EA2024" w:rsidP="00EA2024">
      <w:r w:rsidRPr="00EB6405">
        <w:rPr>
          <w:b/>
          <w:bCs/>
        </w:rPr>
        <w:t>ΑΝΑΛΥΤΙΚΗ ΠΕΡΙΓΡΑΦΗ</w:t>
      </w:r>
      <w:r>
        <w:t xml:space="preserve"> (ΕΙΔΟΣ, ΑΦΗΓΗΜΑ, ΖΩΓΡΑΦΟΣ, κ.α.)  </w:t>
      </w:r>
    </w:p>
    <w:p w14:paraId="47FBBE47" w14:textId="3CCE15E5" w:rsidR="00D2697B" w:rsidRDefault="006A4BAE">
      <w:pPr>
        <w:spacing w:line="360" w:lineRule="auto"/>
        <w:rPr>
          <w:rFonts w:cs="Calibri"/>
          <w:sz w:val="24"/>
          <w:szCs w:val="24"/>
        </w:rPr>
      </w:pPr>
      <w:r>
        <w:rPr>
          <w:rFonts w:cs="Calibri"/>
          <w:sz w:val="24"/>
          <w:szCs w:val="24"/>
        </w:rPr>
        <w:t>……………………………………………………………………………………………………………</w:t>
      </w:r>
      <w:r w:rsidR="00EA2024">
        <w:rPr>
          <w:rFonts w:cs="Calibri"/>
          <w:sz w:val="24"/>
          <w:szCs w:val="24"/>
        </w:rPr>
        <w:t>……………………..</w:t>
      </w:r>
    </w:p>
    <w:p w14:paraId="492AC609" w14:textId="262DED79" w:rsidR="00EA2024" w:rsidRDefault="00EA2024">
      <w:pPr>
        <w:spacing w:line="360" w:lineRule="auto"/>
        <w:rPr>
          <w:rFonts w:cs="Calibri"/>
          <w:sz w:val="24"/>
          <w:szCs w:val="24"/>
        </w:rPr>
      </w:pPr>
      <w:r>
        <w:rPr>
          <w:rFonts w:cs="Calibri"/>
          <w:sz w:val="24"/>
          <w:szCs w:val="24"/>
        </w:rPr>
        <w:t>………………………………………………………………………………………………………………………………….</w:t>
      </w:r>
    </w:p>
    <w:p w14:paraId="3F473ADE" w14:textId="77777777" w:rsidR="00BF1ACB" w:rsidRDefault="00BF1ACB" w:rsidP="00BF1ACB">
      <w:pPr>
        <w:spacing w:line="360" w:lineRule="auto"/>
        <w:rPr>
          <w:rFonts w:cs="Calibri"/>
          <w:sz w:val="24"/>
          <w:szCs w:val="24"/>
        </w:rPr>
      </w:pPr>
      <w:r>
        <w:rPr>
          <w:rFonts w:cs="Calibri"/>
          <w:sz w:val="24"/>
          <w:szCs w:val="24"/>
        </w:rPr>
        <w:t>…………………………………………………………………………………………………………………………………..</w:t>
      </w:r>
    </w:p>
    <w:p w14:paraId="2AAA1A3C" w14:textId="77777777" w:rsidR="00BF1ACB" w:rsidRDefault="00BF1ACB" w:rsidP="00BF1ACB">
      <w:pPr>
        <w:spacing w:line="360" w:lineRule="auto"/>
        <w:rPr>
          <w:rFonts w:cs="Calibri"/>
          <w:sz w:val="24"/>
          <w:szCs w:val="24"/>
        </w:rPr>
      </w:pPr>
      <w:r>
        <w:rPr>
          <w:rFonts w:cs="Calibri"/>
          <w:sz w:val="24"/>
          <w:szCs w:val="24"/>
        </w:rPr>
        <w:t>…………………………………………………………………………………………………………………………………..</w:t>
      </w:r>
    </w:p>
    <w:p w14:paraId="1FBF8462" w14:textId="77777777" w:rsidR="00D2697B" w:rsidRDefault="006A4BAE">
      <w:pPr>
        <w:spacing w:line="360" w:lineRule="auto"/>
        <w:rPr>
          <w:rFonts w:cs="Calibri"/>
          <w:sz w:val="24"/>
          <w:szCs w:val="24"/>
        </w:rPr>
      </w:pPr>
      <w:r>
        <w:rPr>
          <w:rFonts w:cs="Calibri"/>
          <w:sz w:val="24"/>
          <w:szCs w:val="24"/>
        </w:rPr>
        <w:t>Αριθμός έργων / ομιλητών…………………………………………………………………………………………</w:t>
      </w:r>
    </w:p>
    <w:p w14:paraId="11466E3C" w14:textId="77777777" w:rsidR="00D2697B" w:rsidRDefault="006A4BAE">
      <w:pPr>
        <w:spacing w:line="360" w:lineRule="auto"/>
        <w:rPr>
          <w:rFonts w:cs="Calibri"/>
          <w:sz w:val="24"/>
          <w:szCs w:val="24"/>
        </w:rPr>
      </w:pPr>
      <w:r>
        <w:rPr>
          <w:rFonts w:cs="Calibri"/>
          <w:sz w:val="24"/>
          <w:szCs w:val="24"/>
        </w:rPr>
        <w:t>Ονοματεπώνυμο υπευθύνου έκθεσης /εκδήλωσης …………………………………………………..</w:t>
      </w:r>
    </w:p>
    <w:p w14:paraId="512D5DA5" w14:textId="3596ABE5" w:rsidR="003F60E4" w:rsidRDefault="003F60E4">
      <w:pPr>
        <w:suppressAutoHyphens w:val="0"/>
        <w:rPr>
          <w:rFonts w:cs="Calibri"/>
          <w:sz w:val="24"/>
          <w:szCs w:val="24"/>
        </w:rPr>
      </w:pPr>
      <w:r>
        <w:rPr>
          <w:rFonts w:cs="Calibri"/>
          <w:sz w:val="24"/>
          <w:szCs w:val="24"/>
        </w:rPr>
        <w:br w:type="page"/>
      </w:r>
    </w:p>
    <w:p w14:paraId="72E75270" w14:textId="098FF7FB" w:rsidR="0053638E" w:rsidRPr="00BF1ACB" w:rsidRDefault="0053638E" w:rsidP="0053638E">
      <w:pPr>
        <w:spacing w:line="240" w:lineRule="auto"/>
        <w:jc w:val="both"/>
        <w:rPr>
          <w:b/>
          <w:bCs/>
          <w:sz w:val="24"/>
          <w:szCs w:val="24"/>
        </w:rPr>
      </w:pPr>
      <w:r w:rsidRPr="00BF1ACB">
        <w:rPr>
          <w:b/>
          <w:bCs/>
          <w:sz w:val="24"/>
          <w:szCs w:val="24"/>
        </w:rPr>
        <w:lastRenderedPageBreak/>
        <w:t xml:space="preserve">Ειδικοί όροι παραχώρησης χρήσης του </w:t>
      </w:r>
      <w:proofErr w:type="spellStart"/>
      <w:r w:rsidRPr="00BF1ACB">
        <w:rPr>
          <w:b/>
          <w:bCs/>
          <w:color w:val="000000" w:themeColor="text1"/>
          <w:sz w:val="24"/>
          <w:szCs w:val="24"/>
        </w:rPr>
        <w:t>Πολυχώρου</w:t>
      </w:r>
      <w:proofErr w:type="spellEnd"/>
      <w:r w:rsidRPr="00BF1ACB">
        <w:rPr>
          <w:b/>
          <w:bCs/>
          <w:sz w:val="24"/>
          <w:szCs w:val="24"/>
        </w:rPr>
        <w:t xml:space="preserve"> της Δημοτικής Πινακοθήκης </w:t>
      </w:r>
      <w:r w:rsidRPr="00BF1ACB">
        <w:rPr>
          <w:b/>
          <w:bCs/>
          <w:i/>
          <w:iCs/>
          <w:sz w:val="24"/>
          <w:szCs w:val="24"/>
        </w:rPr>
        <w:t>«Απόσπασμα της 22/2025 Απόφασης Δημοτικού Συμβουλίου περί του Κανονισμού Λειτουργίας Δημοτικής Πινακοθήκης Ηρακλείου, άρθρο 15</w:t>
      </w:r>
      <w:r w:rsidRPr="00BF1ACB">
        <w:rPr>
          <w:b/>
          <w:bCs/>
          <w:sz w:val="24"/>
          <w:szCs w:val="24"/>
        </w:rPr>
        <w:t>»</w:t>
      </w:r>
    </w:p>
    <w:p w14:paraId="4ECA9F9F" w14:textId="77777777" w:rsidR="0053638E" w:rsidRPr="0053638E" w:rsidRDefault="0053638E" w:rsidP="0053638E">
      <w:pPr>
        <w:spacing w:line="240" w:lineRule="auto"/>
        <w:jc w:val="both"/>
        <w:rPr>
          <w:i/>
          <w:iCs/>
          <w:sz w:val="24"/>
          <w:szCs w:val="24"/>
        </w:rPr>
      </w:pPr>
      <w:r w:rsidRPr="0053638E">
        <w:rPr>
          <w:rFonts w:cs="Calibri"/>
          <w:i/>
          <w:iCs/>
          <w:lang w:eastAsia="el-GR"/>
        </w:rPr>
        <w:t xml:space="preserve">Ο  </w:t>
      </w:r>
      <w:proofErr w:type="spellStart"/>
      <w:r w:rsidRPr="0053638E">
        <w:rPr>
          <w:rFonts w:cs="Calibri"/>
          <w:i/>
          <w:iCs/>
          <w:lang w:eastAsia="el-GR"/>
        </w:rPr>
        <w:t>Πολυχώρος</w:t>
      </w:r>
      <w:proofErr w:type="spellEnd"/>
      <w:r w:rsidRPr="0053638E">
        <w:rPr>
          <w:rFonts w:cs="Calibri"/>
          <w:i/>
          <w:iCs/>
          <w:lang w:eastAsia="el-GR"/>
        </w:rPr>
        <w:t xml:space="preserve"> της Δημοτικής Πινακοθήκης Ηρακλείου φιλοξενεί περιοδικές εκθέσεις έργων από την συλλογής έργων τέχνης του Δήμου .Παράλληλα θα φιλοξενεί εκθέσεις έργων καλλιτεχνών, μουσικές εκδηλώσεις, διαλέξεις, ημερίδες, σεμινάρια και άλλες παρεμφερείς εκδηλώσεις. </w:t>
      </w:r>
      <w:r w:rsidRPr="0053638E">
        <w:rPr>
          <w:i/>
          <w:iCs/>
        </w:rPr>
        <w:t>Πρόθεση της Δημοτικής Πινακοθήκης είναι η λειτουργία βιβλιοθήκης, καθώς και η λειτουργία πωλητηρίου.</w:t>
      </w:r>
    </w:p>
    <w:p w14:paraId="4E5A777E" w14:textId="77777777" w:rsidR="0053638E" w:rsidRPr="0053638E" w:rsidRDefault="0053638E" w:rsidP="0053638E">
      <w:pPr>
        <w:spacing w:line="240" w:lineRule="auto"/>
        <w:jc w:val="both"/>
        <w:rPr>
          <w:rFonts w:cs="Calibri"/>
          <w:i/>
          <w:iCs/>
          <w:lang w:eastAsia="el-GR"/>
        </w:rPr>
      </w:pPr>
      <w:r w:rsidRPr="0053638E">
        <w:rPr>
          <w:rFonts w:cs="Calibri"/>
          <w:i/>
          <w:iCs/>
          <w:lang w:eastAsia="el-GR"/>
        </w:rPr>
        <w:t>Διατίθεται σε ιδιώτες οι φορείς, υπό τους κάτωθι όρους :</w:t>
      </w:r>
    </w:p>
    <w:p w14:paraId="7FA709B7" w14:textId="77777777" w:rsidR="0053638E" w:rsidRPr="0053638E" w:rsidRDefault="0053638E" w:rsidP="0053638E">
      <w:pPr>
        <w:pStyle w:val="a4"/>
        <w:numPr>
          <w:ilvl w:val="0"/>
          <w:numId w:val="2"/>
        </w:numPr>
        <w:suppressAutoHyphens w:val="0"/>
        <w:autoSpaceDN/>
        <w:spacing w:line="240" w:lineRule="auto"/>
        <w:contextualSpacing/>
        <w:jc w:val="both"/>
        <w:textAlignment w:val="auto"/>
        <w:rPr>
          <w:rFonts w:cs="Calibri"/>
          <w:i/>
          <w:iCs/>
          <w:lang w:eastAsia="el-GR"/>
        </w:rPr>
      </w:pPr>
      <w:r w:rsidRPr="0053638E">
        <w:rPr>
          <w:rFonts w:cs="Calibri"/>
          <w:i/>
          <w:iCs/>
          <w:lang w:eastAsia="el-GR"/>
        </w:rPr>
        <w:t xml:space="preserve">Το αίτημα πρέπει να υποβάλλεται εγγράφως προς τη Δημοτική Πινακοθήκη Ηρακλείου και την Διεύθυνση Παιδείας , Πολιτισμού και </w:t>
      </w:r>
      <w:proofErr w:type="spellStart"/>
      <w:r w:rsidRPr="0053638E">
        <w:rPr>
          <w:rFonts w:cs="Calibri"/>
          <w:i/>
          <w:iCs/>
          <w:lang w:eastAsia="el-GR"/>
        </w:rPr>
        <w:t>Ν.Γενιάς</w:t>
      </w:r>
      <w:proofErr w:type="spellEnd"/>
      <w:r w:rsidRPr="0053638E">
        <w:rPr>
          <w:rFonts w:cs="Calibri"/>
          <w:i/>
          <w:iCs/>
          <w:lang w:eastAsia="el-GR"/>
        </w:rPr>
        <w:t xml:space="preserve"> της </w:t>
      </w:r>
      <w:proofErr w:type="spellStart"/>
      <w:r w:rsidRPr="0053638E">
        <w:rPr>
          <w:rFonts w:cs="Calibri"/>
          <w:i/>
          <w:iCs/>
          <w:lang w:eastAsia="el-GR"/>
        </w:rPr>
        <w:t>Αντιδημαρχίας</w:t>
      </w:r>
      <w:proofErr w:type="spellEnd"/>
      <w:r w:rsidRPr="0053638E">
        <w:rPr>
          <w:rFonts w:cs="Calibri"/>
          <w:i/>
          <w:iCs/>
          <w:lang w:eastAsia="el-GR"/>
        </w:rPr>
        <w:t xml:space="preserve"> Πολιτισμού, τουλάχιστον ένα μήνα πριν από την εκδήλωση και τελεί υπό την έγκριση του εκάστοτε Αντιδημάρχου Πολιτισμού. Στην απόφαση ρητώς αναφέρεται ότι ο Χρήστης έλαβε γνώση του παρόντος κανονισμού και των όρων παραχώρησης. Σε καμία περίπτωση η κατάθεση της αίτησης δεν σημαίνει παραχώρηση, ούτε καν δέσμευση του Δήμου, εάν δεν εκδοθεί η σχετική απόφαση. Η αίτηση παρέχεται στον ενδιαφερόμενο μέσα από τον </w:t>
      </w:r>
      <w:proofErr w:type="spellStart"/>
      <w:r w:rsidRPr="0053638E">
        <w:rPr>
          <w:rFonts w:cs="Calibri"/>
          <w:i/>
          <w:iCs/>
          <w:lang w:eastAsia="el-GR"/>
        </w:rPr>
        <w:t>Ιστότοπο</w:t>
      </w:r>
      <w:proofErr w:type="spellEnd"/>
      <w:r w:rsidRPr="0053638E">
        <w:rPr>
          <w:rFonts w:cs="Calibri"/>
          <w:i/>
          <w:iCs/>
          <w:lang w:eastAsia="el-GR"/>
        </w:rPr>
        <w:t xml:space="preserve"> της Πινακοθήκης ή από το αρμόδιο γραφείο και συμπληρώνεται σε κάθε απαιτητό πεδίο από τον αιτούντα. Επιπλέον πρέπει να συνοδεύεται από θεωρημένο από το Πρωτοδικείο καταστατικό, σε περίπτωση που αφορά σε συλλόγους ή άλλα νομικά πρόσωπα δημοσίου ή ιδιωτικού δικαίου, να αναφέρει όλα τα στοιχεία του αιτούντος, να περιγράφει με απόλυτη σαφήνεια το είδος της εκδήλωσης, καθώς και να ορίζει με πλήρη στοιχεία τον υπεύθυνο του Χρήστη έναντι του Δήμου, ο οποίος στην περίπτωση που είναι άλλος από τον αιτούντα, συνυπογράφει την αίτηση. </w:t>
      </w:r>
    </w:p>
    <w:p w14:paraId="462CB5BB" w14:textId="77777777" w:rsidR="0053638E" w:rsidRPr="0053638E" w:rsidRDefault="0053638E" w:rsidP="0053638E">
      <w:pPr>
        <w:pStyle w:val="a4"/>
        <w:numPr>
          <w:ilvl w:val="0"/>
          <w:numId w:val="2"/>
        </w:numPr>
        <w:suppressAutoHyphens w:val="0"/>
        <w:autoSpaceDN/>
        <w:spacing w:line="240" w:lineRule="auto"/>
        <w:contextualSpacing/>
        <w:jc w:val="both"/>
        <w:textAlignment w:val="auto"/>
        <w:rPr>
          <w:rFonts w:cs="Calibri"/>
          <w:i/>
          <w:iCs/>
          <w:lang w:eastAsia="el-GR"/>
        </w:rPr>
      </w:pPr>
      <w:r w:rsidRPr="0053638E">
        <w:rPr>
          <w:rFonts w:cs="Calibri"/>
          <w:i/>
          <w:iCs/>
          <w:lang w:eastAsia="el-GR"/>
        </w:rPr>
        <w:t>Ο Χρήστης υποχρεούται να ειδοποιήσει εγγράφως την υπηρεσία για τυχόν ματαίωση της εκδήλωσης, τουλάχιστον 30 [τριάντα] ημέρες πριν από τη συμφωνηθείσα ημερομηνία, άλλως το καταβληθέν ποσό εκπίπτει υπέρ του Δήμου.</w:t>
      </w:r>
    </w:p>
    <w:p w14:paraId="3C449157" w14:textId="77777777" w:rsidR="0053638E" w:rsidRPr="0053638E" w:rsidRDefault="0053638E" w:rsidP="0053638E">
      <w:pPr>
        <w:pStyle w:val="a4"/>
        <w:numPr>
          <w:ilvl w:val="0"/>
          <w:numId w:val="2"/>
        </w:numPr>
        <w:suppressAutoHyphens w:val="0"/>
        <w:autoSpaceDN/>
        <w:spacing w:line="240" w:lineRule="auto"/>
        <w:contextualSpacing/>
        <w:jc w:val="both"/>
        <w:textAlignment w:val="auto"/>
        <w:rPr>
          <w:rFonts w:cs="Calibri"/>
          <w:i/>
          <w:iCs/>
          <w:lang w:eastAsia="el-GR"/>
        </w:rPr>
      </w:pPr>
      <w:r w:rsidRPr="0053638E">
        <w:rPr>
          <w:rFonts w:cs="Calibri"/>
          <w:i/>
          <w:iCs/>
          <w:lang w:eastAsia="el-GR"/>
        </w:rPr>
        <w:t>Ο Δήμος διατηρεί πάντοτε το δικαίωμα παράλληλων εκδηλώσεων στην αίθουσα, εκτός εάν ρητώς ορίζεται άλλως στην απόφαση.</w:t>
      </w:r>
    </w:p>
    <w:p w14:paraId="2D88783E" w14:textId="5E5FDBB4" w:rsidR="0053638E" w:rsidRPr="0053638E" w:rsidRDefault="0053638E" w:rsidP="0053638E">
      <w:pPr>
        <w:pStyle w:val="a4"/>
        <w:numPr>
          <w:ilvl w:val="0"/>
          <w:numId w:val="2"/>
        </w:numPr>
        <w:suppressAutoHyphens w:val="0"/>
        <w:autoSpaceDN/>
        <w:spacing w:line="240" w:lineRule="auto"/>
        <w:ind w:right="-22"/>
        <w:contextualSpacing/>
        <w:jc w:val="both"/>
        <w:textAlignment w:val="auto"/>
        <w:rPr>
          <w:rFonts w:cstheme="minorHAnsi"/>
          <w:i/>
          <w:iCs/>
        </w:rPr>
      </w:pPr>
      <w:bookmarkStart w:id="0" w:name="_Hlk182296161"/>
      <w:r w:rsidRPr="0053638E">
        <w:rPr>
          <w:rFonts w:cstheme="minorHAnsi"/>
          <w:i/>
          <w:iCs/>
        </w:rPr>
        <w:t xml:space="preserve">Η παραχώρηση  των εκθεσιακών αιθουσών του </w:t>
      </w:r>
      <w:proofErr w:type="spellStart"/>
      <w:r w:rsidRPr="0053638E">
        <w:rPr>
          <w:rFonts w:cstheme="minorHAnsi"/>
          <w:i/>
          <w:iCs/>
        </w:rPr>
        <w:t>Πολυχώρου</w:t>
      </w:r>
      <w:proofErr w:type="spellEnd"/>
      <w:r w:rsidRPr="0053638E">
        <w:rPr>
          <w:rFonts w:cstheme="minorHAnsi"/>
          <w:i/>
          <w:iCs/>
        </w:rPr>
        <w:t xml:space="preserve"> της Πινακοθήκης γίνεται με αντίτιμο αποζημίωσης χρήσης 80 [ογδόντα] ευρώ ημερησίως, </w:t>
      </w:r>
      <w:r w:rsidR="00375B5C">
        <w:rPr>
          <w:rFonts w:cstheme="minorHAnsi"/>
          <w:i/>
          <w:iCs/>
        </w:rPr>
        <w:t>άνευ</w:t>
      </w:r>
      <w:r w:rsidRPr="0053638E">
        <w:rPr>
          <w:rFonts w:cstheme="minorHAnsi"/>
          <w:i/>
          <w:iCs/>
        </w:rPr>
        <w:t xml:space="preserve"> ΦΠΑ.</w:t>
      </w:r>
    </w:p>
    <w:p w14:paraId="6779C0DB" w14:textId="77777777" w:rsidR="0053638E" w:rsidRPr="0053638E" w:rsidRDefault="0053638E" w:rsidP="0053638E">
      <w:pPr>
        <w:pStyle w:val="a4"/>
        <w:numPr>
          <w:ilvl w:val="0"/>
          <w:numId w:val="2"/>
        </w:numPr>
        <w:suppressAutoHyphens w:val="0"/>
        <w:autoSpaceDN/>
        <w:spacing w:line="240" w:lineRule="auto"/>
        <w:ind w:right="-22"/>
        <w:contextualSpacing/>
        <w:jc w:val="both"/>
        <w:textAlignment w:val="auto"/>
        <w:rPr>
          <w:rFonts w:cstheme="minorHAnsi"/>
          <w:i/>
          <w:iCs/>
        </w:rPr>
      </w:pPr>
      <w:r w:rsidRPr="0053638E">
        <w:rPr>
          <w:rFonts w:cstheme="minorHAnsi"/>
          <w:i/>
          <w:iCs/>
          <w:color w:val="FF0000"/>
        </w:rPr>
        <w:t xml:space="preserve"> </w:t>
      </w:r>
      <w:r w:rsidRPr="0053638E">
        <w:rPr>
          <w:rFonts w:cstheme="minorHAnsi"/>
          <w:i/>
          <w:iCs/>
        </w:rPr>
        <w:t>Η παραχώρηση της αίθουσας πολλαπλών χρήσεων της Πινακοθήκης (χωρητικότητας 80 θέσεων)  ή της αυλής (χωρητικότητας 60 θέσεων) που μπορούν να φιλοξενήσουν παραστάσεις, διαλέξεις, εκθέσεις, ημερίδες, συνέδρια, συνελεύσεις συλλόγων, προβολείς ταινιών, παρουσιάσεις βιβλίων, ομιλίες, κονσέρτα και άλλες πολιτιστικές δράσεις, γίνεται με αντίτιμο αποζημίωσης 120 [</w:t>
      </w:r>
      <w:proofErr w:type="spellStart"/>
      <w:r w:rsidRPr="0053638E">
        <w:rPr>
          <w:rFonts w:cstheme="minorHAnsi"/>
          <w:i/>
          <w:iCs/>
        </w:rPr>
        <w:t>Εκατόν</w:t>
      </w:r>
      <w:proofErr w:type="spellEnd"/>
      <w:r w:rsidRPr="0053638E">
        <w:rPr>
          <w:rFonts w:cstheme="minorHAnsi"/>
          <w:i/>
          <w:iCs/>
        </w:rPr>
        <w:t xml:space="preserve"> είκοσι] ευρώ ανά ημέρα, πλέον ΦΠΑ. Το κόστος περιλαμβάνει τη χρήση του χώρου και την ηχητική κάλυψη της εκδήλωσης καθώς και την χρήση </w:t>
      </w:r>
      <w:proofErr w:type="spellStart"/>
      <w:r w:rsidRPr="0053638E">
        <w:rPr>
          <w:rFonts w:cstheme="minorHAnsi"/>
          <w:i/>
          <w:iCs/>
        </w:rPr>
        <w:t>προτζέκτορα</w:t>
      </w:r>
      <w:proofErr w:type="spellEnd"/>
      <w:r w:rsidRPr="0053638E">
        <w:rPr>
          <w:rFonts w:cstheme="minorHAnsi"/>
          <w:i/>
          <w:iCs/>
        </w:rPr>
        <w:t xml:space="preserve">. Το αντίτιμο προκαταβάλλεται, το δε διπλότυπο είσπραξης κατατίθεται στην Πινακοθήκη και μνημονεύεται στην απόφαση. </w:t>
      </w:r>
    </w:p>
    <w:bookmarkEnd w:id="0"/>
    <w:p w14:paraId="44E885B3" w14:textId="77777777" w:rsidR="0053638E" w:rsidRPr="0053638E" w:rsidRDefault="0053638E" w:rsidP="0053638E">
      <w:pPr>
        <w:pStyle w:val="a4"/>
        <w:numPr>
          <w:ilvl w:val="0"/>
          <w:numId w:val="2"/>
        </w:numPr>
        <w:suppressAutoHyphens w:val="0"/>
        <w:autoSpaceDN/>
        <w:spacing w:line="240" w:lineRule="auto"/>
        <w:contextualSpacing/>
        <w:jc w:val="both"/>
        <w:textAlignment w:val="auto"/>
        <w:rPr>
          <w:rFonts w:cs="Calibri"/>
          <w:i/>
          <w:iCs/>
          <w:lang w:eastAsia="el-GR"/>
        </w:rPr>
      </w:pPr>
      <w:r w:rsidRPr="0053638E">
        <w:rPr>
          <w:rFonts w:cs="Calibri"/>
          <w:i/>
          <w:iCs/>
          <w:lang w:eastAsia="el-GR"/>
        </w:rPr>
        <w:t xml:space="preserve">Απαγορεύεται η διάθεση της αίθουσας σε πολιτικές και συνδικαλιστικές οργανώσεις, κόμματα και παρατάξεις, ή σε μεμονωμένα άτομα για πολιτικούς, κομματικούς ή παρεμφερείς σκοπούς. </w:t>
      </w:r>
    </w:p>
    <w:p w14:paraId="275DEC56" w14:textId="77777777" w:rsidR="0053638E" w:rsidRPr="0053638E" w:rsidRDefault="0053638E" w:rsidP="0053638E">
      <w:pPr>
        <w:pStyle w:val="a4"/>
        <w:numPr>
          <w:ilvl w:val="0"/>
          <w:numId w:val="2"/>
        </w:numPr>
        <w:suppressAutoHyphens w:val="0"/>
        <w:autoSpaceDN/>
        <w:spacing w:line="240" w:lineRule="auto"/>
        <w:contextualSpacing/>
        <w:jc w:val="both"/>
        <w:textAlignment w:val="auto"/>
        <w:rPr>
          <w:rFonts w:cs="Calibri"/>
          <w:i/>
          <w:iCs/>
          <w:lang w:eastAsia="el-GR"/>
        </w:rPr>
      </w:pPr>
      <w:r w:rsidRPr="0053638E">
        <w:rPr>
          <w:rFonts w:cs="Calibri"/>
          <w:i/>
          <w:iCs/>
          <w:lang w:eastAsia="el-GR"/>
        </w:rPr>
        <w:t xml:space="preserve">Στην περίπτωση που αλλάζει ο Χρήστης της αίθουσας ή ο σκοπός για τον οποίο αυτή παραχωρήθηκε, ο Δήμος διατηρεί το δικαίωμα ματαίωσης της εκδήλωσης. Ο εκάστοτε χρήστης πρέπει να φροντίζει ώστε να τηρείται ο αριθμός πληρότητας της αίθουσας, για να ισχύουν οι κανόνες ασφαλείας. </w:t>
      </w:r>
    </w:p>
    <w:p w14:paraId="59405D95" w14:textId="77777777" w:rsidR="0053638E" w:rsidRPr="0053638E" w:rsidRDefault="0053638E" w:rsidP="0053638E">
      <w:pPr>
        <w:pStyle w:val="a4"/>
        <w:numPr>
          <w:ilvl w:val="0"/>
          <w:numId w:val="2"/>
        </w:numPr>
        <w:suppressAutoHyphens w:val="0"/>
        <w:autoSpaceDN/>
        <w:spacing w:line="240" w:lineRule="auto"/>
        <w:contextualSpacing/>
        <w:jc w:val="both"/>
        <w:textAlignment w:val="auto"/>
        <w:rPr>
          <w:rFonts w:cs="Calibri"/>
          <w:i/>
          <w:iCs/>
          <w:lang w:eastAsia="el-GR"/>
        </w:rPr>
      </w:pPr>
      <w:r w:rsidRPr="0053638E">
        <w:rPr>
          <w:rFonts w:cs="Calibri"/>
          <w:i/>
          <w:iCs/>
          <w:lang w:eastAsia="el-GR"/>
        </w:rPr>
        <w:t xml:space="preserve">Απαγορεύονται ρητώς εντός της, η είσοδος ζώων (εκτός από σκύλους οδηγούς που συνοδεύουν άτομα με προβλήματα όρασης) και το κάπνισμα, καθ’ όλη τη διάρκεια </w:t>
      </w:r>
      <w:r w:rsidRPr="0053638E">
        <w:rPr>
          <w:rFonts w:cs="Calibri"/>
          <w:i/>
          <w:iCs/>
          <w:lang w:eastAsia="el-GR"/>
        </w:rPr>
        <w:lastRenderedPageBreak/>
        <w:t>που η αίθουσα είναι ανοικτή. Οι εντεταλμένοι υπάλληλοι του Δήμου συνεπικουρούμενοι από τον υπεύθυνο του Χρήστη, υποχρεούνται να αποβάλλουν από την αίθουσα οιονδήποτε παραβαίνει αυτόν τον κανόνα.</w:t>
      </w:r>
    </w:p>
    <w:p w14:paraId="1552FBC4" w14:textId="77777777" w:rsidR="0053638E" w:rsidRPr="0053638E" w:rsidRDefault="0053638E" w:rsidP="0053638E">
      <w:pPr>
        <w:pStyle w:val="a4"/>
        <w:numPr>
          <w:ilvl w:val="0"/>
          <w:numId w:val="2"/>
        </w:numPr>
        <w:suppressAutoHyphens w:val="0"/>
        <w:autoSpaceDN/>
        <w:spacing w:line="240" w:lineRule="auto"/>
        <w:contextualSpacing/>
        <w:jc w:val="both"/>
        <w:textAlignment w:val="auto"/>
        <w:rPr>
          <w:rFonts w:cs="Calibri"/>
          <w:i/>
          <w:iCs/>
          <w:lang w:eastAsia="el-GR"/>
        </w:rPr>
      </w:pPr>
      <w:r w:rsidRPr="0053638E">
        <w:rPr>
          <w:rFonts w:cs="Calibri"/>
          <w:i/>
          <w:iCs/>
          <w:lang w:eastAsia="el-GR"/>
        </w:rPr>
        <w:t xml:space="preserve">Ο χρήστης υποχρεούται στην επανόρθωση κάθε ζημίας και ευθύνεται για κάθε ατύχημα που προεκλήθη με υπαιτιότητα του. Υποχρεούται επίσης αυστηρώς στην τήρηση του ωραρίου που έχει συμφωνηθεί και στην παράδοση του χώρου στην κατάσταση στην οποία τον παρέλαβε. Ο Δήμος δεν φέρει καμία ευθύνη για πράγματα του Χρήστη τα οποία </w:t>
      </w:r>
      <w:proofErr w:type="spellStart"/>
      <w:r w:rsidRPr="0053638E">
        <w:rPr>
          <w:rFonts w:cs="Calibri"/>
          <w:i/>
          <w:iCs/>
          <w:lang w:eastAsia="el-GR"/>
        </w:rPr>
        <w:t>απωλέσθηκαν</w:t>
      </w:r>
      <w:proofErr w:type="spellEnd"/>
      <w:r w:rsidRPr="0053638E">
        <w:rPr>
          <w:rFonts w:cs="Calibri"/>
          <w:i/>
          <w:iCs/>
          <w:lang w:eastAsia="el-GR"/>
        </w:rPr>
        <w:t xml:space="preserve"> από την αίθουσα.</w:t>
      </w:r>
    </w:p>
    <w:p w14:paraId="2B91517E" w14:textId="77777777" w:rsidR="0053638E" w:rsidRPr="0053638E" w:rsidRDefault="0053638E" w:rsidP="0053638E">
      <w:pPr>
        <w:pStyle w:val="a4"/>
        <w:numPr>
          <w:ilvl w:val="0"/>
          <w:numId w:val="2"/>
        </w:numPr>
        <w:suppressAutoHyphens w:val="0"/>
        <w:autoSpaceDN/>
        <w:spacing w:line="240" w:lineRule="auto"/>
        <w:ind w:right="-22"/>
        <w:contextualSpacing/>
        <w:jc w:val="both"/>
        <w:textAlignment w:val="auto"/>
        <w:rPr>
          <w:rFonts w:cs="Calibri"/>
          <w:i/>
          <w:iCs/>
          <w:lang w:eastAsia="el-GR"/>
        </w:rPr>
      </w:pPr>
      <w:r w:rsidRPr="0053638E">
        <w:rPr>
          <w:rFonts w:cs="Calibri"/>
          <w:i/>
          <w:iCs/>
          <w:lang w:eastAsia="el-GR"/>
        </w:rPr>
        <w:t xml:space="preserve">Οι υπάλληλοι του </w:t>
      </w:r>
      <w:proofErr w:type="spellStart"/>
      <w:r w:rsidRPr="0053638E">
        <w:rPr>
          <w:rFonts w:cs="Calibri"/>
          <w:i/>
          <w:iCs/>
          <w:lang w:eastAsia="el-GR"/>
        </w:rPr>
        <w:t>Πολυχώρου</w:t>
      </w:r>
      <w:proofErr w:type="spellEnd"/>
      <w:r w:rsidRPr="0053638E">
        <w:rPr>
          <w:rFonts w:cs="Calibri"/>
          <w:i/>
          <w:iCs/>
          <w:lang w:eastAsia="el-GR"/>
        </w:rPr>
        <w:t xml:space="preserve"> υποχρεούνται να είναι ευπρεπώς ενδεδυμένοι με σκούρο παντελόνι ή φούστα και σκούρο πουκάμισο ή μπλούζα. Υποχρεούνται επίσης να φέρουν ειδικό καρτελάκι με το ονοματεπώνυμό τους και το λογότυπο της Πινακοθήκης. Έχουν την υποχρέωση να επιμελούνται την καλή λειτουργία των  αιθουσών και των  εκδηλώσεων. </w:t>
      </w:r>
    </w:p>
    <w:p w14:paraId="00F00699" w14:textId="77777777" w:rsidR="0053638E" w:rsidRPr="0053638E" w:rsidRDefault="0053638E" w:rsidP="0053638E">
      <w:pPr>
        <w:pStyle w:val="a4"/>
        <w:numPr>
          <w:ilvl w:val="0"/>
          <w:numId w:val="2"/>
        </w:numPr>
        <w:suppressAutoHyphens w:val="0"/>
        <w:autoSpaceDN/>
        <w:spacing w:line="240" w:lineRule="auto"/>
        <w:ind w:right="-22"/>
        <w:contextualSpacing/>
        <w:jc w:val="both"/>
        <w:textAlignment w:val="auto"/>
        <w:rPr>
          <w:rFonts w:cs="Calibri"/>
          <w:i/>
          <w:iCs/>
          <w:lang w:eastAsia="el-GR"/>
        </w:rPr>
      </w:pPr>
      <w:r w:rsidRPr="0053638E">
        <w:rPr>
          <w:rFonts w:cs="Calibri"/>
          <w:i/>
          <w:iCs/>
          <w:lang w:eastAsia="el-GR"/>
        </w:rPr>
        <w:t>Ο Δήμος υποχρεούται να παράσχει κάθε δυνατή διευκόλυνση στον Χρήστη της αίθουσας, διαθέτοντας το προσωπικό του προς τούτο. Η χρήση των τεχνικών εγκαταστάσεων γίνεται αποκλειστικώς από υπάλληλο του Δήμου, σε συνεργασία με τον τεχνικό του Χρήστη.</w:t>
      </w:r>
    </w:p>
    <w:p w14:paraId="1339DB6D" w14:textId="77777777" w:rsidR="0053638E" w:rsidRPr="0053638E" w:rsidRDefault="0053638E" w:rsidP="0053638E">
      <w:pPr>
        <w:pStyle w:val="a4"/>
        <w:numPr>
          <w:ilvl w:val="0"/>
          <w:numId w:val="2"/>
        </w:numPr>
        <w:suppressAutoHyphens w:val="0"/>
        <w:autoSpaceDN/>
        <w:spacing w:line="240" w:lineRule="auto"/>
        <w:ind w:right="-22"/>
        <w:contextualSpacing/>
        <w:jc w:val="both"/>
        <w:textAlignment w:val="auto"/>
        <w:rPr>
          <w:rFonts w:cs="Calibri"/>
          <w:i/>
          <w:iCs/>
          <w:lang w:eastAsia="el-GR"/>
        </w:rPr>
      </w:pPr>
      <w:r w:rsidRPr="0053638E">
        <w:rPr>
          <w:rFonts w:cs="Calibri"/>
          <w:i/>
          <w:iCs/>
          <w:lang w:eastAsia="el-GR"/>
        </w:rPr>
        <w:t xml:space="preserve">Επιτρέπεται  η προσθήκη καθισμάτων στον χώρο, για εκδηλώσεις σε εξαιρετικές περιπτώσεις σημαντικών εκθέσεων ώστε να εξυπηρετούνται οι σκοποί της Πινακοθήκης. </w:t>
      </w:r>
    </w:p>
    <w:p w14:paraId="2DA38EC9" w14:textId="77777777" w:rsidR="0053638E" w:rsidRPr="0053638E" w:rsidRDefault="0053638E" w:rsidP="0053638E">
      <w:pPr>
        <w:pStyle w:val="a4"/>
        <w:numPr>
          <w:ilvl w:val="0"/>
          <w:numId w:val="2"/>
        </w:numPr>
        <w:spacing w:line="240" w:lineRule="auto"/>
        <w:contextualSpacing/>
        <w:jc w:val="both"/>
        <w:rPr>
          <w:i/>
          <w:iCs/>
        </w:rPr>
      </w:pPr>
      <w:r w:rsidRPr="0053638E">
        <w:rPr>
          <w:rFonts w:cs="Calibri"/>
          <w:i/>
          <w:iCs/>
        </w:rPr>
        <w:t xml:space="preserve">Προκειμένου να προβάλλεται η έκθεση ή εκδήλωση μέσω των επίσημων διαδικτυακών καναλιών του Δήμου Ηρακλείου απαιτείται η αποστολή υλικού στις ηλεκτρονικές διευθύνσεις: </w:t>
      </w:r>
      <w:hyperlink r:id="rId8" w:history="1">
        <w:r w:rsidRPr="0053638E">
          <w:rPr>
            <w:rFonts w:cs="Calibri"/>
            <w:i/>
            <w:iCs/>
          </w:rPr>
          <w:t>artgallery@heraklion.gr</w:t>
        </w:r>
      </w:hyperlink>
      <w:r w:rsidRPr="0053638E">
        <w:rPr>
          <w:rFonts w:cs="Calibri"/>
          <w:i/>
          <w:iCs/>
        </w:rPr>
        <w:t xml:space="preserve">. Το υλικό πρέπει να περιλαμβάνει σύντομη περιγραφή της εκδήλωσης σε μορφή </w:t>
      </w:r>
      <w:proofErr w:type="spellStart"/>
      <w:r w:rsidRPr="0053638E">
        <w:rPr>
          <w:rFonts w:cs="Calibri"/>
          <w:i/>
          <w:iCs/>
        </w:rPr>
        <w:t>word</w:t>
      </w:r>
      <w:proofErr w:type="spellEnd"/>
      <w:r w:rsidRPr="0053638E">
        <w:rPr>
          <w:rFonts w:cs="Calibri"/>
          <w:i/>
          <w:iCs/>
        </w:rPr>
        <w:t xml:space="preserve">, φωτογραφίες και ηλεκτρονική μακέτα της αφίσας σε μορφή </w:t>
      </w:r>
      <w:proofErr w:type="spellStart"/>
      <w:r w:rsidRPr="0053638E">
        <w:rPr>
          <w:rFonts w:cs="Calibri"/>
          <w:i/>
          <w:iCs/>
        </w:rPr>
        <w:t>jpg</w:t>
      </w:r>
      <w:proofErr w:type="spellEnd"/>
      <w:r w:rsidRPr="0053638E">
        <w:rPr>
          <w:rFonts w:cs="Calibri"/>
          <w:i/>
          <w:iCs/>
        </w:rPr>
        <w:t xml:space="preserve"> και θα πρέπει να αποστέλλεται στην παραπάνω ηλεκτρονική διεύθυνση είκοσι τουλάχιστον εργάσιμες ημέρες πριν από την έναρξη της όποιας δράσης. </w:t>
      </w:r>
    </w:p>
    <w:p w14:paraId="76A97E1C" w14:textId="77777777" w:rsidR="0053638E" w:rsidRPr="0053638E" w:rsidRDefault="0053638E" w:rsidP="0053638E">
      <w:pPr>
        <w:pStyle w:val="a4"/>
        <w:numPr>
          <w:ilvl w:val="0"/>
          <w:numId w:val="2"/>
        </w:numPr>
        <w:spacing w:line="240" w:lineRule="auto"/>
        <w:contextualSpacing/>
        <w:jc w:val="both"/>
        <w:rPr>
          <w:i/>
          <w:iCs/>
        </w:rPr>
      </w:pPr>
      <w:bookmarkStart w:id="1" w:name="_Hlk184639239"/>
      <w:r w:rsidRPr="0053638E">
        <w:rPr>
          <w:rFonts w:cs="Calibri"/>
          <w:i/>
          <w:iCs/>
        </w:rPr>
        <w:t xml:space="preserve">Το επικοινωνιακό υλικό που θα παραχθεί για την έκθεση ή της εκδήλωση (αφίσα, </w:t>
      </w:r>
      <w:r w:rsidRPr="0053638E">
        <w:rPr>
          <w:rFonts w:cs="Calibri"/>
          <w:i/>
          <w:iCs/>
          <w:lang w:val="en-US"/>
        </w:rPr>
        <w:t>banner</w:t>
      </w:r>
      <w:r w:rsidRPr="0053638E">
        <w:rPr>
          <w:rFonts w:cs="Calibri"/>
          <w:i/>
          <w:iCs/>
        </w:rPr>
        <w:t>, κατάλογος, ψηφιακή μακέτα, κ.λπ.) θα πρέπει να περιλαμβάνει απαραιτήτως το λογότυπο του Δήμου Ηρακλείου και το λογότυπο της Δημοτικής Πινακοθήκης Ηρακλείου τα οποία και θα παραδίδονται σε ψηφιακή μορφή από τον φορέα.</w:t>
      </w:r>
    </w:p>
    <w:bookmarkEnd w:id="1"/>
    <w:p w14:paraId="5F57EC7F" w14:textId="77777777" w:rsidR="0053638E" w:rsidRPr="0053638E" w:rsidRDefault="0053638E" w:rsidP="0053638E">
      <w:pPr>
        <w:pStyle w:val="a4"/>
        <w:numPr>
          <w:ilvl w:val="0"/>
          <w:numId w:val="2"/>
        </w:numPr>
        <w:spacing w:line="240" w:lineRule="auto"/>
        <w:contextualSpacing/>
        <w:jc w:val="both"/>
        <w:rPr>
          <w:i/>
          <w:iCs/>
        </w:rPr>
      </w:pPr>
      <w:r w:rsidRPr="0053638E">
        <w:rPr>
          <w:rFonts w:cs="Calibri"/>
          <w:i/>
          <w:iCs/>
        </w:rPr>
        <w:t xml:space="preserve">Τα σχέδια της αρχιτεκτονικής αποτύπωσης της μόνιμης φωτιστικής  εγκατάστασης και των προδιαγραφών εκτυπώσεων </w:t>
      </w:r>
      <w:r w:rsidRPr="0053638E">
        <w:rPr>
          <w:rFonts w:cs="Calibri"/>
          <w:i/>
          <w:iCs/>
          <w:lang w:val="en-US"/>
        </w:rPr>
        <w:t>banner</w:t>
      </w:r>
      <w:r w:rsidRPr="0053638E">
        <w:rPr>
          <w:rFonts w:cs="Calibri"/>
          <w:i/>
          <w:iCs/>
        </w:rPr>
        <w:t xml:space="preserve"> και αφισών θα αποστέλλονται στον χρήστη μετά την έγκριση της παραχώρησης. </w:t>
      </w:r>
    </w:p>
    <w:p w14:paraId="4B18B128" w14:textId="77777777" w:rsidR="0053638E" w:rsidRPr="0053638E" w:rsidRDefault="0053638E" w:rsidP="0053638E">
      <w:pPr>
        <w:pStyle w:val="a4"/>
        <w:numPr>
          <w:ilvl w:val="0"/>
          <w:numId w:val="2"/>
        </w:numPr>
        <w:spacing w:line="240" w:lineRule="auto"/>
        <w:contextualSpacing/>
        <w:jc w:val="both"/>
        <w:rPr>
          <w:i/>
          <w:iCs/>
        </w:rPr>
      </w:pPr>
      <w:r w:rsidRPr="0053638E">
        <w:rPr>
          <w:rFonts w:cs="Calibri"/>
          <w:i/>
          <w:iCs/>
        </w:rPr>
        <w:t xml:space="preserve">Ο </w:t>
      </w:r>
      <w:proofErr w:type="spellStart"/>
      <w:r w:rsidRPr="0053638E">
        <w:rPr>
          <w:rFonts w:cs="Calibri"/>
          <w:i/>
          <w:iCs/>
        </w:rPr>
        <w:t>Πολυχώρος</w:t>
      </w:r>
      <w:proofErr w:type="spellEnd"/>
      <w:r w:rsidRPr="0053638E">
        <w:rPr>
          <w:rFonts w:cs="Calibri"/>
          <w:i/>
          <w:iCs/>
        </w:rPr>
        <w:t xml:space="preserve"> της  Δημοτικής Πινακοθήκης διαθέτει πλήρες σύστημα συναγερμού το οποίο ενεργοποιείται τις ώρες που η αίθουσα είναι κλειστή. Για το υπόλοιπο χρονικό διάστημα, εφόσον ο ενδιαφερόμενος το επιθυμεί, μπορεί με δική του δαπάνη να τοποθέτηση </w:t>
      </w:r>
      <w:proofErr w:type="spellStart"/>
      <w:r w:rsidRPr="0053638E">
        <w:rPr>
          <w:rFonts w:cs="Calibri"/>
          <w:i/>
          <w:iCs/>
        </w:rPr>
        <w:t>Security</w:t>
      </w:r>
      <w:proofErr w:type="spellEnd"/>
      <w:r w:rsidRPr="0053638E">
        <w:rPr>
          <w:rFonts w:cs="Calibri"/>
          <w:i/>
          <w:iCs/>
        </w:rPr>
        <w:t xml:space="preserve"> κατόπιν συνεννοήσεως με την υπηρεσία μας.</w:t>
      </w:r>
    </w:p>
    <w:p w14:paraId="0D513063" w14:textId="77777777" w:rsidR="0053638E" w:rsidRPr="0053638E" w:rsidRDefault="0053638E" w:rsidP="0053638E">
      <w:pPr>
        <w:pStyle w:val="a4"/>
        <w:numPr>
          <w:ilvl w:val="0"/>
          <w:numId w:val="2"/>
        </w:numPr>
        <w:suppressAutoHyphens w:val="0"/>
        <w:autoSpaceDN/>
        <w:spacing w:line="240" w:lineRule="auto"/>
        <w:contextualSpacing/>
        <w:jc w:val="both"/>
        <w:textAlignment w:val="auto"/>
        <w:rPr>
          <w:i/>
          <w:iCs/>
        </w:rPr>
      </w:pPr>
      <w:r w:rsidRPr="0053638E">
        <w:rPr>
          <w:i/>
          <w:iCs/>
        </w:rPr>
        <w:t xml:space="preserve">Στο πλαίσιο ανάπτυξης του επίσημου διαδικτυακού καναλιού του Δήμου Ηρακλείου στο </w:t>
      </w:r>
      <w:proofErr w:type="spellStart"/>
      <w:r w:rsidRPr="0053638E">
        <w:rPr>
          <w:i/>
          <w:iCs/>
        </w:rPr>
        <w:t>Youtube</w:t>
      </w:r>
      <w:proofErr w:type="spellEnd"/>
      <w:r w:rsidRPr="0053638E">
        <w:rPr>
          <w:i/>
          <w:iCs/>
        </w:rPr>
        <w:t xml:space="preserve"> “</w:t>
      </w:r>
      <w:proofErr w:type="spellStart"/>
      <w:r w:rsidRPr="0053638E">
        <w:rPr>
          <w:i/>
          <w:iCs/>
        </w:rPr>
        <w:t>Heraklionarts</w:t>
      </w:r>
      <w:proofErr w:type="spellEnd"/>
      <w:r w:rsidRPr="0053638E">
        <w:rPr>
          <w:i/>
          <w:iCs/>
        </w:rPr>
        <w:t xml:space="preserve"> &amp; </w:t>
      </w:r>
      <w:proofErr w:type="spellStart"/>
      <w:r w:rsidRPr="0053638E">
        <w:rPr>
          <w:i/>
          <w:iCs/>
        </w:rPr>
        <w:t>culture</w:t>
      </w:r>
      <w:proofErr w:type="spellEnd"/>
      <w:r w:rsidRPr="0053638E">
        <w:rPr>
          <w:i/>
          <w:iCs/>
        </w:rPr>
        <w:t xml:space="preserve">” στον σύνδεσμο http://www.youtube.com/c/HeraklionArtsCulture  ,του επίσημου </w:t>
      </w:r>
      <w:proofErr w:type="spellStart"/>
      <w:r w:rsidRPr="0053638E">
        <w:rPr>
          <w:i/>
          <w:iCs/>
        </w:rPr>
        <w:t>ιστότοπου</w:t>
      </w:r>
      <w:proofErr w:type="spellEnd"/>
      <w:r w:rsidRPr="0053638E">
        <w:rPr>
          <w:i/>
          <w:iCs/>
        </w:rPr>
        <w:t xml:space="preserve"> της Δημοτικής Πινακοθήκης Ηρακλείου www.heraklionartgallery.gr  και προκειμένου να παρουσιάζονται στο ευρύ κοινό τα έργα πολιτισμού που αναπτύσσονται, μετά το πέρας της έκθεσης παραδίδεται από τον Χρήστη σε ψηφιακή μορφή, ξενάγηση – παρουσίαση της έκθεσης, για να ενταχθεί στις ψηφιακές προβολές του καναλιού και στο ψηφιακό πολιτιστικό αρχείο του Δήμου. </w:t>
      </w:r>
    </w:p>
    <w:p w14:paraId="7EBA0C2B" w14:textId="77777777" w:rsidR="0053638E" w:rsidRPr="002E4107" w:rsidRDefault="0053638E" w:rsidP="0053638E">
      <w:pPr>
        <w:pStyle w:val="a4"/>
        <w:numPr>
          <w:ilvl w:val="0"/>
          <w:numId w:val="2"/>
        </w:numPr>
        <w:spacing w:line="240" w:lineRule="auto"/>
        <w:contextualSpacing/>
        <w:jc w:val="both"/>
        <w:rPr>
          <w:sz w:val="24"/>
          <w:szCs w:val="24"/>
        </w:rPr>
      </w:pPr>
      <w:r w:rsidRPr="0053638E">
        <w:rPr>
          <w:rFonts w:cs="Calibri"/>
          <w:i/>
          <w:iCs/>
        </w:rPr>
        <w:t xml:space="preserve">Επισημαίνεται ότι τα ωράρια λειτουργίας των αιθουσών του Δήμου καθορίζονται από τη Διεύθυνση της </w:t>
      </w:r>
      <w:proofErr w:type="spellStart"/>
      <w:r w:rsidRPr="0053638E">
        <w:rPr>
          <w:rFonts w:cs="Calibri"/>
          <w:i/>
          <w:iCs/>
        </w:rPr>
        <w:t>Αντιδημαρχίας</w:t>
      </w:r>
      <w:proofErr w:type="spellEnd"/>
      <w:r w:rsidRPr="0053638E">
        <w:rPr>
          <w:rFonts w:cs="Calibri"/>
          <w:i/>
          <w:iCs/>
        </w:rPr>
        <w:t xml:space="preserve"> Πολιτισμού, σύμφωνα με τις ανάγκες της υπηρεσίας και την κείμενη νομοθεσία. </w:t>
      </w:r>
    </w:p>
    <w:p w14:paraId="55A6DFE5" w14:textId="77777777" w:rsidR="0053638E" w:rsidRDefault="0053638E" w:rsidP="0053638E">
      <w:pPr>
        <w:jc w:val="both"/>
        <w:rPr>
          <w:b/>
          <w:bCs/>
          <w:sz w:val="24"/>
          <w:szCs w:val="24"/>
        </w:rPr>
      </w:pPr>
    </w:p>
    <w:p w14:paraId="1D698F94" w14:textId="77777777" w:rsidR="007F6E42" w:rsidRPr="007F6E42" w:rsidRDefault="0053638E" w:rsidP="0053638E">
      <w:pPr>
        <w:pStyle w:val="a4"/>
        <w:numPr>
          <w:ilvl w:val="0"/>
          <w:numId w:val="1"/>
        </w:numPr>
        <w:suppressAutoHyphens w:val="0"/>
        <w:rPr>
          <w:rFonts w:cs="Calibri"/>
        </w:rPr>
      </w:pPr>
      <w:r w:rsidRPr="0053638E">
        <w:rPr>
          <w:b/>
          <w:bCs/>
          <w:sz w:val="24"/>
          <w:szCs w:val="24"/>
        </w:rPr>
        <w:br w:type="page"/>
      </w:r>
    </w:p>
    <w:p w14:paraId="606788F9" w14:textId="0AA33DD1" w:rsidR="007F6E42" w:rsidRPr="009D3A23" w:rsidRDefault="007F6E42" w:rsidP="009D3A23">
      <w:pPr>
        <w:suppressAutoHyphens w:val="0"/>
        <w:rPr>
          <w:rFonts w:cs="Calibri"/>
          <w:b/>
          <w:bCs/>
        </w:rPr>
      </w:pPr>
      <w:r w:rsidRPr="009D3A23">
        <w:rPr>
          <w:rFonts w:cs="Calibri"/>
          <w:b/>
          <w:bCs/>
        </w:rPr>
        <w:lastRenderedPageBreak/>
        <w:t>Πληροφορίες</w:t>
      </w:r>
      <w:r w:rsidR="009D3A23">
        <w:rPr>
          <w:rFonts w:cs="Calibri"/>
          <w:b/>
          <w:bCs/>
        </w:rPr>
        <w:t xml:space="preserve"> Αίτησης, χρήσης και επικοινωνίας</w:t>
      </w:r>
      <w:r w:rsidRPr="009D3A23">
        <w:rPr>
          <w:rFonts w:cs="Calibri"/>
          <w:b/>
          <w:bCs/>
        </w:rPr>
        <w:t>:</w:t>
      </w:r>
    </w:p>
    <w:p w14:paraId="6B40F87D" w14:textId="7B0CA271" w:rsidR="009D3A23" w:rsidRPr="00573FB9" w:rsidRDefault="009D3A23" w:rsidP="009D3A23">
      <w:pPr>
        <w:jc w:val="both"/>
        <w:rPr>
          <w:rFonts w:asciiTheme="minorHAnsi" w:hAnsiTheme="minorHAnsi" w:cstheme="minorHAnsi"/>
          <w:sz w:val="24"/>
          <w:szCs w:val="24"/>
        </w:rPr>
      </w:pPr>
      <w:r w:rsidRPr="00573FB9">
        <w:rPr>
          <w:rFonts w:asciiTheme="minorHAnsi" w:hAnsiTheme="minorHAnsi" w:cstheme="minorHAnsi"/>
          <w:sz w:val="24"/>
          <w:szCs w:val="24"/>
        </w:rPr>
        <w:t xml:space="preserve">1. </w:t>
      </w:r>
      <w:r w:rsidR="007F6E42" w:rsidRPr="00573FB9">
        <w:rPr>
          <w:rFonts w:asciiTheme="minorHAnsi" w:hAnsiTheme="minorHAnsi" w:cstheme="minorHAnsi"/>
          <w:sz w:val="24"/>
          <w:szCs w:val="24"/>
        </w:rPr>
        <w:t xml:space="preserve">Η αίτηση κατατίθεται ηλεκτρονικά στην διεύθυνση </w:t>
      </w:r>
      <w:hyperlink r:id="rId9" w:history="1">
        <w:r w:rsidR="007F6E42" w:rsidRPr="00573FB9">
          <w:rPr>
            <w:rFonts w:asciiTheme="minorHAnsi" w:hAnsiTheme="minorHAnsi" w:cstheme="minorHAnsi"/>
            <w:sz w:val="24"/>
            <w:szCs w:val="24"/>
          </w:rPr>
          <w:t>artgallery@heraklion.gr</w:t>
        </w:r>
      </w:hyperlink>
      <w:r w:rsidR="007F6E42" w:rsidRPr="00573FB9">
        <w:rPr>
          <w:rFonts w:asciiTheme="minorHAnsi" w:hAnsiTheme="minorHAnsi" w:cstheme="minorHAnsi"/>
          <w:sz w:val="24"/>
          <w:szCs w:val="24"/>
        </w:rPr>
        <w:t xml:space="preserve"> ή εγγράφως στο γραφείο πρωτοκόλλου του Δήμου Ηρακλείου και σε κάθε περίπτωση με υπογραφή του αιτούντος.  Με την κατάθεση της αιτήσεως προβλέπεται η αποστολή ηλεκτρονικού αρχείου των έργων που θα εκτεθούν στην ηλεκτρονική διεύθυνση </w:t>
      </w:r>
      <w:hyperlink r:id="rId10" w:history="1">
        <w:r w:rsidR="007F6E42" w:rsidRPr="00573FB9">
          <w:rPr>
            <w:rFonts w:asciiTheme="minorHAnsi" w:hAnsiTheme="minorHAnsi" w:cstheme="minorHAnsi"/>
            <w:sz w:val="24"/>
            <w:szCs w:val="24"/>
          </w:rPr>
          <w:t>artgallery@heraklion.gr</w:t>
        </w:r>
      </w:hyperlink>
      <w:r w:rsidR="007F6E42" w:rsidRPr="00573FB9">
        <w:rPr>
          <w:rFonts w:asciiTheme="minorHAnsi" w:hAnsiTheme="minorHAnsi" w:cstheme="minorHAnsi"/>
          <w:sz w:val="24"/>
          <w:szCs w:val="24"/>
        </w:rPr>
        <w:t xml:space="preserve">. </w:t>
      </w:r>
    </w:p>
    <w:p w14:paraId="7DF92B8D" w14:textId="23BAA7F0" w:rsidR="007F6E42" w:rsidRPr="00573FB9" w:rsidRDefault="009D3A23" w:rsidP="009D3A23">
      <w:pPr>
        <w:jc w:val="both"/>
        <w:rPr>
          <w:rFonts w:asciiTheme="minorHAnsi" w:hAnsiTheme="minorHAnsi" w:cstheme="minorHAnsi"/>
          <w:sz w:val="24"/>
          <w:szCs w:val="24"/>
        </w:rPr>
      </w:pPr>
      <w:r w:rsidRPr="00573FB9">
        <w:rPr>
          <w:rFonts w:asciiTheme="minorHAnsi" w:hAnsiTheme="minorHAnsi" w:cstheme="minorHAnsi"/>
          <w:sz w:val="24"/>
          <w:szCs w:val="24"/>
        </w:rPr>
        <w:t xml:space="preserve">2. Για την </w:t>
      </w:r>
      <w:r w:rsidR="007F6E42" w:rsidRPr="00573FB9">
        <w:rPr>
          <w:rFonts w:asciiTheme="minorHAnsi" w:hAnsiTheme="minorHAnsi" w:cstheme="minorHAnsi"/>
          <w:sz w:val="24"/>
          <w:szCs w:val="24"/>
        </w:rPr>
        <w:t xml:space="preserve"> </w:t>
      </w:r>
      <w:r w:rsidRPr="00573FB9">
        <w:rPr>
          <w:rFonts w:asciiTheme="minorHAnsi" w:hAnsiTheme="minorHAnsi" w:cstheme="minorHAnsi"/>
          <w:sz w:val="24"/>
          <w:szCs w:val="24"/>
        </w:rPr>
        <w:t xml:space="preserve">έκδοση της απόφασης παραχώρησης χρήσης του χώρου απαιτείται η προσκόμιση του αντίστοιχου αποδεικτικού πληρωμής του τέλους αποζημίωσης χρήσης. </w:t>
      </w:r>
    </w:p>
    <w:p w14:paraId="3FE1B8ED" w14:textId="40811578" w:rsidR="00D2697B" w:rsidRPr="00573FB9" w:rsidRDefault="009D3A23" w:rsidP="009D3A23">
      <w:pPr>
        <w:jc w:val="both"/>
        <w:rPr>
          <w:rFonts w:asciiTheme="minorHAnsi" w:hAnsiTheme="minorHAnsi" w:cstheme="minorHAnsi"/>
          <w:sz w:val="24"/>
          <w:szCs w:val="24"/>
        </w:rPr>
      </w:pPr>
      <w:r w:rsidRPr="00573FB9">
        <w:rPr>
          <w:rFonts w:asciiTheme="minorHAnsi" w:hAnsiTheme="minorHAnsi" w:cstheme="minorHAnsi"/>
          <w:sz w:val="24"/>
          <w:szCs w:val="24"/>
        </w:rPr>
        <w:t xml:space="preserve">3. </w:t>
      </w:r>
      <w:r w:rsidR="006A4BAE" w:rsidRPr="00573FB9">
        <w:rPr>
          <w:rFonts w:asciiTheme="minorHAnsi" w:hAnsiTheme="minorHAnsi" w:cstheme="minorHAnsi"/>
          <w:sz w:val="24"/>
          <w:szCs w:val="24"/>
        </w:rPr>
        <w:t xml:space="preserve">Για την επικοινωνία σας με την </w:t>
      </w:r>
      <w:r w:rsidR="007F6E42" w:rsidRPr="00573FB9">
        <w:rPr>
          <w:rFonts w:asciiTheme="minorHAnsi" w:hAnsiTheme="minorHAnsi" w:cstheme="minorHAnsi"/>
          <w:sz w:val="24"/>
          <w:szCs w:val="24"/>
        </w:rPr>
        <w:t xml:space="preserve">Δημοτική Πινακοθήκη απευθύνεστε </w:t>
      </w:r>
      <w:r w:rsidR="006A4BAE" w:rsidRPr="00573FB9">
        <w:rPr>
          <w:rFonts w:asciiTheme="minorHAnsi" w:hAnsiTheme="minorHAnsi" w:cstheme="minorHAnsi"/>
          <w:sz w:val="24"/>
          <w:szCs w:val="24"/>
        </w:rPr>
        <w:t>τα τηλέφωνα 281</w:t>
      </w:r>
      <w:r w:rsidR="007F6E42" w:rsidRPr="00573FB9">
        <w:rPr>
          <w:rFonts w:asciiTheme="minorHAnsi" w:hAnsiTheme="minorHAnsi" w:cstheme="minorHAnsi"/>
          <w:sz w:val="24"/>
          <w:szCs w:val="24"/>
        </w:rPr>
        <w:t xml:space="preserve">0288487, </w:t>
      </w:r>
      <w:r w:rsidRPr="00573FB9">
        <w:rPr>
          <w:rFonts w:asciiTheme="minorHAnsi" w:hAnsiTheme="minorHAnsi" w:cstheme="minorHAnsi"/>
          <w:sz w:val="24"/>
          <w:szCs w:val="24"/>
        </w:rPr>
        <w:t xml:space="preserve">2810339067 &amp; </w:t>
      </w:r>
      <w:r w:rsidR="006A4BAE" w:rsidRPr="00573FB9">
        <w:rPr>
          <w:rFonts w:asciiTheme="minorHAnsi" w:hAnsiTheme="minorHAnsi" w:cstheme="minorHAnsi"/>
          <w:sz w:val="24"/>
          <w:szCs w:val="24"/>
        </w:rPr>
        <w:t>2813409228.</w:t>
      </w:r>
    </w:p>
    <w:p w14:paraId="3B8AEAF7" w14:textId="77777777" w:rsidR="00EA17B7" w:rsidRDefault="00573FB9" w:rsidP="00EA17B7">
      <w:pPr>
        <w:jc w:val="both"/>
        <w:rPr>
          <w:rFonts w:asciiTheme="minorHAnsi" w:hAnsiTheme="minorHAnsi" w:cstheme="minorHAnsi"/>
          <w:color w:val="000000" w:themeColor="text1"/>
          <w:shd w:val="clear" w:color="auto" w:fill="FFFFFF"/>
        </w:rPr>
      </w:pPr>
      <w:r w:rsidRPr="00EA17B7">
        <w:rPr>
          <w:rFonts w:asciiTheme="minorHAnsi" w:hAnsiTheme="minorHAnsi" w:cstheme="minorHAnsi"/>
          <w:color w:val="000000" w:themeColor="text1"/>
          <w:shd w:val="clear" w:color="auto" w:fill="FFFFFF"/>
        </w:rPr>
        <w:t xml:space="preserve">4. Το ωράριο Λειτουργίας των εκθεσιακών αιθουσών του </w:t>
      </w:r>
      <w:proofErr w:type="spellStart"/>
      <w:r w:rsidRPr="00EA17B7">
        <w:rPr>
          <w:rFonts w:asciiTheme="minorHAnsi" w:hAnsiTheme="minorHAnsi" w:cstheme="minorHAnsi"/>
          <w:color w:val="000000" w:themeColor="text1"/>
          <w:shd w:val="clear" w:color="auto" w:fill="FFFFFF"/>
        </w:rPr>
        <w:t>Πολυχώρου</w:t>
      </w:r>
      <w:proofErr w:type="spellEnd"/>
      <w:r w:rsidRPr="00EA17B7">
        <w:rPr>
          <w:rFonts w:asciiTheme="minorHAnsi" w:hAnsiTheme="minorHAnsi" w:cstheme="minorHAnsi"/>
          <w:color w:val="000000" w:themeColor="text1"/>
          <w:shd w:val="clear" w:color="auto" w:fill="FFFFFF"/>
        </w:rPr>
        <w:t xml:space="preserve"> είναι</w:t>
      </w:r>
      <w:r w:rsidRPr="00EA17B7">
        <w:rPr>
          <w:rFonts w:asciiTheme="minorHAnsi" w:hAnsiTheme="minorHAnsi" w:cstheme="minorHAnsi"/>
          <w:color w:val="000000" w:themeColor="text1"/>
        </w:rPr>
        <w:br/>
      </w:r>
      <w:r w:rsidRPr="00EA17B7">
        <w:rPr>
          <w:rFonts w:asciiTheme="minorHAnsi" w:hAnsiTheme="minorHAnsi" w:cstheme="minorHAnsi"/>
          <w:color w:val="000000" w:themeColor="text1"/>
          <w:shd w:val="clear" w:color="auto" w:fill="FFFFFF"/>
        </w:rPr>
        <w:t xml:space="preserve">Δευτέρα έως Παρασκευή 10.00 έως 14.00 και 18.00 έως 21.00 </w:t>
      </w:r>
    </w:p>
    <w:p w14:paraId="4933D2B5" w14:textId="46C242A5" w:rsidR="00D2697B" w:rsidRPr="00EA17B7" w:rsidRDefault="00573FB9" w:rsidP="00EA17B7">
      <w:pPr>
        <w:jc w:val="both"/>
        <w:rPr>
          <w:rFonts w:asciiTheme="minorHAnsi" w:hAnsiTheme="minorHAnsi" w:cstheme="minorHAnsi"/>
          <w:color w:val="000000" w:themeColor="text1"/>
          <w:shd w:val="clear" w:color="auto" w:fill="FFFFFF"/>
        </w:rPr>
      </w:pPr>
      <w:r w:rsidRPr="00EA17B7">
        <w:rPr>
          <w:rFonts w:asciiTheme="minorHAnsi" w:hAnsiTheme="minorHAnsi" w:cstheme="minorHAnsi"/>
          <w:color w:val="000000" w:themeColor="text1"/>
          <w:shd w:val="clear" w:color="auto" w:fill="FFFFFF"/>
        </w:rPr>
        <w:t>5. Σε περίπτωση μεμονωμένης χρήσης η αίθουσα πολλαπλών χρήσεων και του</w:t>
      </w:r>
      <w:r w:rsidRPr="00EA17B7">
        <w:rPr>
          <w:rFonts w:asciiTheme="minorHAnsi" w:hAnsiTheme="minorHAnsi" w:cstheme="minorHAnsi"/>
          <w:color w:val="000000" w:themeColor="text1"/>
        </w:rPr>
        <w:br/>
      </w:r>
      <w:proofErr w:type="spellStart"/>
      <w:r w:rsidRPr="00EA17B7">
        <w:rPr>
          <w:rFonts w:asciiTheme="minorHAnsi" w:hAnsiTheme="minorHAnsi" w:cstheme="minorHAnsi"/>
          <w:color w:val="000000" w:themeColor="text1"/>
          <w:shd w:val="clear" w:color="auto" w:fill="FFFFFF"/>
        </w:rPr>
        <w:t>αύλειου</w:t>
      </w:r>
      <w:proofErr w:type="spellEnd"/>
      <w:r w:rsidRPr="00EA17B7">
        <w:rPr>
          <w:rFonts w:asciiTheme="minorHAnsi" w:hAnsiTheme="minorHAnsi" w:cstheme="minorHAnsi"/>
          <w:color w:val="000000" w:themeColor="text1"/>
          <w:shd w:val="clear" w:color="auto" w:fill="FFFFFF"/>
        </w:rPr>
        <w:t xml:space="preserve"> χώρου δύναται να παραμένουν ανοιχτοί έως τις 22.00</w:t>
      </w:r>
      <w:r w:rsidRPr="00EA17B7">
        <w:rPr>
          <w:rFonts w:asciiTheme="minorHAnsi" w:hAnsiTheme="minorHAnsi" w:cstheme="minorHAnsi"/>
          <w:color w:val="000000" w:themeColor="text1"/>
        </w:rPr>
        <w:t xml:space="preserve"> </w:t>
      </w:r>
      <w:r w:rsidRPr="00EA17B7">
        <w:rPr>
          <w:rFonts w:asciiTheme="minorHAnsi" w:hAnsiTheme="minorHAnsi" w:cstheme="minorHAnsi"/>
          <w:color w:val="000000" w:themeColor="text1"/>
          <w:shd w:val="clear" w:color="auto" w:fill="FFFFFF"/>
        </w:rPr>
        <w:t xml:space="preserve">ανάλογα με τις ανάγκες της εκδήλωσης. </w:t>
      </w:r>
    </w:p>
    <w:p w14:paraId="2FB3387B" w14:textId="77777777" w:rsidR="00D2697B" w:rsidRPr="00573FB9" w:rsidRDefault="006A4BAE">
      <w:pPr>
        <w:rPr>
          <w:rFonts w:asciiTheme="minorHAnsi" w:hAnsiTheme="minorHAnsi" w:cstheme="minorHAnsi"/>
          <w:sz w:val="24"/>
          <w:szCs w:val="24"/>
        </w:rPr>
      </w:pPr>
      <w:r w:rsidRPr="00573FB9">
        <w:rPr>
          <w:rFonts w:asciiTheme="minorHAnsi" w:hAnsiTheme="minorHAnsi" w:cstheme="minorHAnsi"/>
          <w:sz w:val="24"/>
          <w:szCs w:val="24"/>
        </w:rPr>
        <w:t>Ο παρακάτω  υπογράφων δηλώνω ότι :</w:t>
      </w:r>
    </w:p>
    <w:p w14:paraId="098A92F7" w14:textId="1BC0FE48" w:rsidR="00D2697B" w:rsidRPr="00573FB9" w:rsidRDefault="006A4BAE">
      <w:pPr>
        <w:jc w:val="both"/>
        <w:rPr>
          <w:rFonts w:asciiTheme="minorHAnsi" w:hAnsiTheme="minorHAnsi" w:cstheme="minorHAnsi"/>
        </w:rPr>
      </w:pPr>
      <w:r w:rsidRPr="00573FB9">
        <w:rPr>
          <w:rFonts w:asciiTheme="minorHAnsi" w:hAnsiTheme="minorHAnsi" w:cstheme="minorHAnsi"/>
          <w:sz w:val="24"/>
          <w:szCs w:val="24"/>
        </w:rPr>
        <w:t xml:space="preserve">Έλαβα γνώση του κανονισμού λειτουργίας,  ο οποίος αποτελεί αναπόσπαστο κομμάτι της παρούσας αίτησης καθώς και όλων των ανωτέρω όρων που προβλέπονται από την </w:t>
      </w:r>
      <w:proofErr w:type="spellStart"/>
      <w:r w:rsidRPr="00573FB9">
        <w:rPr>
          <w:rFonts w:asciiTheme="minorHAnsi" w:hAnsiTheme="minorHAnsi" w:cstheme="minorHAnsi"/>
          <w:sz w:val="24"/>
          <w:szCs w:val="24"/>
        </w:rPr>
        <w:t>Αντιδημαρχία</w:t>
      </w:r>
      <w:proofErr w:type="spellEnd"/>
      <w:r w:rsidRPr="00573FB9">
        <w:rPr>
          <w:rFonts w:asciiTheme="minorHAnsi" w:hAnsiTheme="minorHAnsi" w:cstheme="minorHAnsi"/>
          <w:sz w:val="24"/>
          <w:szCs w:val="24"/>
        </w:rPr>
        <w:t xml:space="preserve"> Πολιτισμού για την παραχώρηση </w:t>
      </w:r>
      <w:r w:rsidR="005A6513" w:rsidRPr="00573FB9">
        <w:rPr>
          <w:rFonts w:asciiTheme="minorHAnsi" w:hAnsiTheme="minorHAnsi" w:cstheme="minorHAnsi"/>
          <w:sz w:val="24"/>
          <w:szCs w:val="24"/>
        </w:rPr>
        <w:t xml:space="preserve">του χώρου της </w:t>
      </w:r>
      <w:r w:rsidRPr="00573FB9">
        <w:rPr>
          <w:rFonts w:asciiTheme="minorHAnsi" w:hAnsiTheme="minorHAnsi" w:cstheme="minorHAnsi"/>
          <w:sz w:val="24"/>
          <w:szCs w:val="24"/>
        </w:rPr>
        <w:t xml:space="preserve">Δημοτικής Πινακοθήκης Ηρακλείου, τους οποίους και αποδέχομαι ανεπιφύλακτα. </w:t>
      </w:r>
    </w:p>
    <w:p w14:paraId="2434BDC3" w14:textId="77777777" w:rsidR="00D2697B" w:rsidRDefault="006A4BAE">
      <w:pPr>
        <w:ind w:left="720" w:firstLine="720"/>
      </w:pPr>
      <w:r>
        <w:t xml:space="preserve">  </w:t>
      </w:r>
      <w:r>
        <w:tab/>
      </w:r>
      <w:r>
        <w:tab/>
      </w:r>
      <w:r>
        <w:tab/>
      </w:r>
      <w:r>
        <w:rPr>
          <w:b/>
          <w:bCs/>
        </w:rPr>
        <w:tab/>
      </w:r>
      <w:r>
        <w:rPr>
          <w:rFonts w:ascii="Verdana" w:hAnsi="Verdana" w:cs="Verdana"/>
          <w:b/>
          <w:bCs/>
          <w:sz w:val="20"/>
          <w:szCs w:val="20"/>
        </w:rPr>
        <w:t>Ο</w:t>
      </w:r>
      <w:r>
        <w:rPr>
          <w:rFonts w:ascii="Verdana" w:hAnsi="Verdana" w:cs="Verdana"/>
          <w:b/>
          <w:bCs/>
          <w:sz w:val="20"/>
          <w:szCs w:val="20"/>
          <w:lang w:val="en-US"/>
        </w:rPr>
        <w:t xml:space="preserve"> </w:t>
      </w:r>
      <w:r>
        <w:rPr>
          <w:rFonts w:ascii="Verdana" w:hAnsi="Verdana" w:cs="Verdana"/>
          <w:b/>
          <w:bCs/>
          <w:sz w:val="20"/>
          <w:szCs w:val="20"/>
        </w:rPr>
        <w:t>ΑΙΤΩΝ/ Η ΑΙΤΟΥΣΑ</w:t>
      </w:r>
    </w:p>
    <w:p w14:paraId="1660A5E1" w14:textId="77777777" w:rsidR="00D2697B" w:rsidRDefault="00D2697B"/>
    <w:sectPr w:rsidR="00D2697B">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A3E63" w14:textId="77777777" w:rsidR="005A7755" w:rsidRDefault="005A7755">
      <w:pPr>
        <w:spacing w:after="0" w:line="240" w:lineRule="auto"/>
      </w:pPr>
      <w:r>
        <w:separator/>
      </w:r>
    </w:p>
  </w:endnote>
  <w:endnote w:type="continuationSeparator" w:id="0">
    <w:p w14:paraId="3FD43F37" w14:textId="77777777" w:rsidR="005A7755" w:rsidRDefault="005A7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193B7" w14:textId="77777777" w:rsidR="005A7755" w:rsidRDefault="005A7755">
      <w:pPr>
        <w:spacing w:after="0" w:line="240" w:lineRule="auto"/>
      </w:pPr>
      <w:r>
        <w:rPr>
          <w:color w:val="000000"/>
        </w:rPr>
        <w:separator/>
      </w:r>
    </w:p>
  </w:footnote>
  <w:footnote w:type="continuationSeparator" w:id="0">
    <w:p w14:paraId="2161BE8D" w14:textId="77777777" w:rsidR="005A7755" w:rsidRDefault="005A77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443B0"/>
    <w:multiLevelType w:val="hybridMultilevel"/>
    <w:tmpl w:val="DF7E8060"/>
    <w:lvl w:ilvl="0" w:tplc="0408000F">
      <w:start w:val="1"/>
      <w:numFmt w:val="decimal"/>
      <w:lvlText w:val="%1."/>
      <w:lvlJc w:val="left"/>
      <w:pPr>
        <w:ind w:left="643"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0EC59D8"/>
    <w:multiLevelType w:val="multilevel"/>
    <w:tmpl w:val="17846C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97B"/>
    <w:rsid w:val="00026CB7"/>
    <w:rsid w:val="000333ED"/>
    <w:rsid w:val="0006799B"/>
    <w:rsid w:val="00115314"/>
    <w:rsid w:val="001203FD"/>
    <w:rsid w:val="001252FC"/>
    <w:rsid w:val="00205EC5"/>
    <w:rsid w:val="00375B5C"/>
    <w:rsid w:val="003F60E4"/>
    <w:rsid w:val="004672D7"/>
    <w:rsid w:val="0053638E"/>
    <w:rsid w:val="00573FB9"/>
    <w:rsid w:val="005A6513"/>
    <w:rsid w:val="005A7755"/>
    <w:rsid w:val="005B6EE4"/>
    <w:rsid w:val="006A4BAE"/>
    <w:rsid w:val="00742772"/>
    <w:rsid w:val="007F6E42"/>
    <w:rsid w:val="0096481E"/>
    <w:rsid w:val="009D3A23"/>
    <w:rsid w:val="00AA0D6F"/>
    <w:rsid w:val="00BB4A6F"/>
    <w:rsid w:val="00BF1ACB"/>
    <w:rsid w:val="00C602B2"/>
    <w:rsid w:val="00CA050C"/>
    <w:rsid w:val="00CD4EE4"/>
    <w:rsid w:val="00CF2A43"/>
    <w:rsid w:val="00D2697B"/>
    <w:rsid w:val="00D3627A"/>
    <w:rsid w:val="00E12B34"/>
    <w:rsid w:val="00E93F9B"/>
    <w:rsid w:val="00EA17B7"/>
    <w:rsid w:val="00EA2024"/>
    <w:rsid w:val="00F0774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8CE2D"/>
  <w15:docId w15:val="{41F42BEC-1A45-4872-92BA-E803FFE5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l-GR"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tabs>
        <w:tab w:val="left" w:pos="5656"/>
      </w:tabs>
      <w:spacing w:after="0" w:line="240" w:lineRule="auto"/>
      <w:jc w:val="both"/>
    </w:pPr>
    <w:rPr>
      <w:rFonts w:ascii="Times New Roman" w:eastAsia="Times New Roman" w:hAnsi="Times New Roman"/>
      <w:sz w:val="24"/>
      <w:szCs w:val="24"/>
      <w:lang w:eastAsia="zh-CN"/>
    </w:rPr>
  </w:style>
  <w:style w:type="character" w:customStyle="1" w:styleId="Char">
    <w:name w:val="Σώμα κειμένου Char"/>
    <w:basedOn w:val="a0"/>
    <w:rPr>
      <w:rFonts w:ascii="Times New Roman" w:eastAsia="Times New Roman" w:hAnsi="Times New Roman" w:cs="Times New Roman"/>
      <w:sz w:val="24"/>
      <w:szCs w:val="24"/>
      <w:lang w:eastAsia="zh-CN"/>
    </w:rPr>
  </w:style>
  <w:style w:type="paragraph" w:styleId="a4">
    <w:name w:val="List Paragraph"/>
    <w:aliases w:val="Γράφημα,Bullet21,Bullet22,Bullet23,Bullet211,Bullet24,Bullet25,Bullet26,Bullet27,bl11,Bullet212,Bullet28,bl12,Bullet213,Bullet29,bl13,Bullet214,Bullet210,Bullet215,Itemize,Heading A,Bulleted List 1,List1,bl1,FooterText"/>
    <w:basedOn w:val="a"/>
    <w:link w:val="Char0"/>
    <w:uiPriority w:val="34"/>
    <w:qFormat/>
    <w:pPr>
      <w:ind w:left="720"/>
    </w:pPr>
  </w:style>
  <w:style w:type="character" w:styleId="-">
    <w:name w:val="Hyperlink"/>
    <w:rPr>
      <w:color w:val="0000FF"/>
      <w:u w:val="single"/>
    </w:rPr>
  </w:style>
  <w:style w:type="character" w:styleId="a5">
    <w:name w:val="Unresolved Mention"/>
    <w:basedOn w:val="a0"/>
    <w:rPr>
      <w:color w:val="605E5C"/>
      <w:shd w:val="clear" w:color="auto" w:fill="E1DFDD"/>
    </w:rPr>
  </w:style>
  <w:style w:type="character" w:customStyle="1" w:styleId="Char0">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4"/>
    <w:uiPriority w:val="34"/>
    <w:qFormat/>
    <w:locked/>
    <w:rsid w:val="00536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rtgallery@heraklion.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rtgallery@heraklion.gr" TargetMode="External"/><Relationship Id="rId4" Type="http://schemas.openxmlformats.org/officeDocument/2006/relationships/settings" Target="settings.xml"/><Relationship Id="rId9" Type="http://schemas.openxmlformats.org/officeDocument/2006/relationships/hyperlink" Target="mailto:artgallery@heraklion.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BF828-5688-4A9A-ACA4-C31908169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1523</Words>
  <Characters>8226</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ΓΙΑΛΥΤΗ ΜΑΡΙΑΝΝΑ</dc:creator>
  <dc:description/>
  <cp:lastModifiedBy>Παλιομαλάκας</cp:lastModifiedBy>
  <cp:revision>3</cp:revision>
  <cp:lastPrinted>2025-01-28T12:54:00Z</cp:lastPrinted>
  <dcterms:created xsi:type="dcterms:W3CDTF">2026-05-05T05:57:00Z</dcterms:created>
  <dcterms:modified xsi:type="dcterms:W3CDTF">2026-08-06T08:14:00Z</dcterms:modified>
</cp:coreProperties>
</file>